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6"/>
        <w:gridCol w:w="2266"/>
        <w:gridCol w:w="269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8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министерство имущественных и земельных отношений 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5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(фамилия, имя, отчество (при наличии))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  <w:p>
            <w:pPr>
              <w:pStyle w:val="8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серия _____ номер 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 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5"/>
              <w:jc w:val="center"/>
              <w:rPr>
                <w:rFonts w:ascii="Times New Roman" w:hAnsi="Times New Roman" w:cs="Times New Roman"/>
                <w:sz w:val="6"/>
                <w:szCs w:val="6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(дата, наименование выдавшего органа)</w:t>
            </w:r>
            <w:r>
              <w:rPr>
                <w:rFonts w:ascii="Times New Roman" w:hAnsi="Times New Roman" w:cs="Times New Roman"/>
                <w:sz w:val="6"/>
                <w:szCs w:val="6"/>
                <w:highlight w:val="none"/>
              </w:rPr>
            </w:r>
            <w:r>
              <w:rPr>
                <w:rFonts w:ascii="Times New Roman" w:hAnsi="Times New Roman" w:cs="Times New Roman"/>
                <w:sz w:val="6"/>
                <w:szCs w:val="6"/>
                <w:highlight w:val="none"/>
              </w:rPr>
            </w:r>
          </w:p>
          <w:p>
            <w:pPr>
              <w:pStyle w:val="835"/>
              <w:jc w:val="center"/>
              <w:rPr>
                <w:rFonts w:ascii="Times New Roman" w:hAnsi="Times New Roman" w:cs="Times New Roman"/>
                <w:sz w:val="6"/>
                <w:szCs w:val="6"/>
                <w:highlight w:val="none"/>
              </w:rPr>
            </w:pPr>
            <w:r>
              <w:rPr>
                <w:rFonts w:ascii="Times New Roman" w:hAnsi="Times New Roman" w:cs="Times New Roman"/>
                <w:sz w:val="6"/>
                <w:szCs w:val="6"/>
                <w:highlight w:val="none"/>
              </w:rPr>
            </w:r>
            <w:r>
              <w:rPr>
                <w:rFonts w:ascii="Times New Roman" w:hAnsi="Times New Roman" w:cs="Times New Roman"/>
                <w:sz w:val="6"/>
                <w:szCs w:val="6"/>
                <w:highlight w:val="none"/>
              </w:rPr>
            </w:r>
            <w:r>
              <w:rPr>
                <w:rFonts w:ascii="Times New Roman" w:hAnsi="Times New Roman" w:cs="Times New Roman"/>
                <w:sz w:val="6"/>
                <w:szCs w:val="6"/>
                <w:highlight w:val="none"/>
              </w:rPr>
            </w:r>
          </w:p>
          <w:p>
            <w:pPr>
              <w:pStyle w:val="835"/>
              <w:jc w:val="center"/>
              <w:rPr>
                <w:rFonts w:ascii="Times New Roman" w:hAnsi="Times New Roman" w:cs="Times New Roman"/>
                <w:sz w:val="6"/>
                <w:szCs w:val="6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highlight w:val="none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  <w:sz w:val="6"/>
                <w:szCs w:val="6"/>
                <w:highlight w:val="none"/>
              </w:rPr>
            </w:r>
            <w:r>
              <w:rPr>
                <w:rFonts w:ascii="Times New Roman" w:hAnsi="Times New Roman" w:cs="Times New Roman"/>
                <w:sz w:val="6"/>
                <w:szCs w:val="6"/>
                <w:highlight w:val="none"/>
              </w:rPr>
            </w:r>
          </w:p>
          <w:p>
            <w:pPr>
              <w:pStyle w:val="835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6"/>
                <w:szCs w:val="6"/>
                <w:highlight w:val="none"/>
              </w:rPr>
            </w:r>
            <w:r>
              <w:rPr>
                <w:rFonts w:ascii="Times New Roman" w:hAnsi="Times New Roman" w:cs="Times New Roman"/>
                <w:sz w:val="6"/>
                <w:szCs w:val="6"/>
              </w:rPr>
            </w:r>
            <w:r>
              <w:rPr>
                <w:rFonts w:ascii="Times New Roman" w:hAnsi="Times New Roman" w:cs="Times New Roman"/>
                <w:sz w:val="6"/>
                <w:szCs w:val="6"/>
              </w:rPr>
            </w:r>
          </w:p>
          <w:p>
            <w:pPr>
              <w:pStyle w:val="8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проживающего(ей) по адресу: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дрес электронной почты: 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6" w:type="dxa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pStyle w:val="83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pStyle w:val="83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pStyle w:val="83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Заявление 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предоставлении имущества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pStyle w:val="83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безвозмездное пользование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pStyle w:val="8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firstLine="647"/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Прошу в соответствии с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постановлением Правительства Белгородской области от 10 мая 2023 года № 247-пп «</w:t>
            </w:r>
            <w:r>
              <w:rPr>
                <w:rFonts w:ascii="Times New Roman" w:hAnsi="Times New Roman" w:eastAsiaTheme="minorHAnsi"/>
                <w:sz w:val="26"/>
                <w:szCs w:val="26"/>
              </w:rPr>
              <w:t xml:space="preserve">Об ут</w:t>
            </w:r>
            <w:r>
              <w:rPr>
                <w:rFonts w:ascii="Times New Roman" w:hAnsi="Times New Roman" w:eastAsiaTheme="minorHAnsi"/>
                <w:sz w:val="26"/>
                <w:szCs w:val="26"/>
              </w:rPr>
              <w:t xml:space="preserve">верждении Порядка распоряжения жилыми помещениями и земельными участками, переданными в собственность Белгородской области  гражданами, получившими компенсацию в форме предоставления в собственность жилых помещений из состава имущества Белгородской области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предоставить в безвозмездное пользование сроком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 xml:space="preserve">на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49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сорок девять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лет,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находяще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еся в собственности Белгородской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имущество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tbl>
            <w:tblPr>
              <w:tblStyle w:val="83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7"/>
              <w:gridCol w:w="4677"/>
            </w:tblGrid>
            <w:tr>
              <w:tblPrEx/>
              <w:trPr/>
              <w:tc>
                <w:tcPr>
                  <w:tcW w:w="475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Адрес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67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/>
              <w:trPr/>
              <w:tc>
                <w:tcPr>
                  <w:tcW w:w="475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Кадастровый номер жилого помещения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67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/>
              <w:trPr/>
              <w:tc>
                <w:tcPr>
                  <w:tcW w:w="475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Кадастровый номер земельного участка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67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/>
              <w:trPr>
                <w:trHeight w:val="212"/>
              </w:trPr>
              <w:tc>
                <w:tcPr>
                  <w:tcW w:w="4757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highlight w:val="white"/>
                    </w:rPr>
                    <w:t xml:space="preserve">Кадастровый номер вспомогательного объекта недвижимости</w:t>
                  </w:r>
                  <w:r>
                    <w:rPr>
                      <w:rFonts w:ascii="Times New Roman" w:hAnsi="Times New Roman"/>
                      <w:sz w:val="26"/>
                      <w:szCs w:val="26"/>
                      <w:highlight w:val="white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  <w:highlight w:val="yellow"/>
                    </w:rPr>
                  </w:r>
                </w:p>
              </w:tc>
              <w:tc>
                <w:tcPr>
                  <w:tcW w:w="4677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835"/>
              <w:ind w:firstLine="647"/>
              <w:jc w:val="both"/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835"/>
              <w:ind w:firstLine="647"/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дату подачи настоящего заявления гарантирую, что я зарегистрирован(а) по месту жительства и фактически вселился(ась) в жилое помещение, предоставленное (приобретенное) взамен утраченного жилого помещения (или иное жилое помещение)*, расположенное по адр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есу: 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14:ligatures w14:val="none"/>
              </w:rPr>
            </w:r>
          </w:p>
          <w:p>
            <w:pPr>
              <w:pStyle w:val="835"/>
              <w:ind w:left="0" w:right="0" w:hanging="142"/>
              <w:jc w:val="left"/>
              <w:rPr>
                <w:rFonts w:ascii="Times New Roman" w:hAnsi="Times New Roman" w:cs="Times New Roman"/>
                <w:sz w:val="26"/>
                <w:szCs w:val="26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________________________________________________________________________.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14:ligatures w14:val="none"/>
              </w:rPr>
            </w:r>
          </w:p>
          <w:p>
            <w:pPr>
              <w:pStyle w:val="835"/>
              <w:ind w:left="0" w:right="0" w:hanging="142"/>
              <w:jc w:val="left"/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835"/>
              <w:ind w:left="0" w:right="0" w:hanging="142"/>
              <w:jc w:val="left"/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835"/>
              <w:ind w:left="0" w:right="0" w:hanging="142"/>
              <w:jc w:val="left"/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14:ligatures w14:val="none"/>
              </w:rPr>
            </w:r>
          </w:p>
          <w:p>
            <w:pPr>
              <w:pStyle w:val="835"/>
              <w:ind w:firstLine="647"/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Приложения: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35"/>
              <w:ind w:firstLine="6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tbl>
            <w:tblPr>
              <w:tblStyle w:val="83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37"/>
              <w:gridCol w:w="2199"/>
            </w:tblGrid>
            <w:tr>
              <w:tblPrEx/>
              <w:trPr/>
              <w:tc>
                <w:tcPr>
                  <w:tcW w:w="6737" w:type="dxa"/>
                  <w:textDirection w:val="lrTb"/>
                  <w:noWrap w:val="false"/>
                </w:tcPr>
                <w:p>
                  <w:pPr>
                    <w:pStyle w:val="8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Наименование документа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2199" w:type="dxa"/>
                  <w:textDirection w:val="lrTb"/>
                  <w:noWrap w:val="false"/>
                </w:tcPr>
                <w:p>
                  <w:pPr>
                    <w:pStyle w:val="8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Кол-во листов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</w:r>
                </w:p>
              </w:tc>
            </w:tr>
            <w:tr>
              <w:tblPrEx/>
              <w:trPr/>
              <w:tc>
                <w:tcPr>
                  <w:tcW w:w="6737" w:type="dxa"/>
                  <w:textDirection w:val="lrTb"/>
                  <w:noWrap w:val="false"/>
                </w:tcPr>
                <w:p>
                  <w:pPr>
                    <w:pStyle w:val="8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Копия документа, удостоверяющего личность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2199" w:type="dxa"/>
                  <w:textDirection w:val="lrTb"/>
                  <w:noWrap w:val="false"/>
                </w:tcPr>
                <w:p>
                  <w:pPr>
                    <w:pStyle w:val="8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</w:r>
                </w:p>
              </w:tc>
            </w:tr>
            <w:tr>
              <w:tblPrEx/>
              <w:trPr/>
              <w:tc>
                <w:tcPr>
                  <w:tcW w:w="6737" w:type="dxa"/>
                  <w:textDirection w:val="lrTb"/>
                  <w:noWrap w:val="false"/>
                </w:tcPr>
                <w:p>
                  <w:pPr>
                    <w:pStyle w:val="8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Согласие на обработку персональных данных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2199" w:type="dxa"/>
                  <w:textDirection w:val="lrTb"/>
                  <w:noWrap w:val="false"/>
                </w:tcPr>
                <w:p>
                  <w:pPr>
                    <w:pStyle w:val="8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</w:r>
                </w:p>
              </w:tc>
            </w:tr>
            <w:tr>
              <w:tblPrEx/>
              <w:trPr/>
              <w:tc>
                <w:tcPr>
                  <w:tcW w:w="6737" w:type="dxa"/>
                  <w:vMerge w:val="restart"/>
                  <w:textDirection w:val="lrTb"/>
                  <w:noWrap w:val="false"/>
                </w:tcPr>
                <w:p>
                  <w:pPr>
                    <w:pStyle w:val="8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Справка о выбытии из пункта временного размещения (не проживании в пункте временного размещения), в который было осуществлено отселение граждан из соответствующего населенного пункта, выданная органом местного самоуправления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14:ligatures w14:val="none"/>
                    </w:rPr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14:ligatures w14:val="none"/>
                    </w:rPr>
                  </w:r>
                </w:p>
              </w:tc>
              <w:tc>
                <w:tcPr>
                  <w:tcW w:w="2199" w:type="dxa"/>
                  <w:vMerge w:val="restart"/>
                  <w:textDirection w:val="lrTb"/>
                  <w:noWrap w:val="false"/>
                </w:tcPr>
                <w:p>
                  <w:pPr>
                    <w:pStyle w:val="8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835"/>
              <w:ind w:firstLine="6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35"/>
              <w:ind w:firstLine="64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готовности заключения договора, месте, дате и времени его подписания прошу уведомить меня следующим способом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_______________________________________________________________________.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имя, отчество (при наличии) заявителя)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6" w:type="dxa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(дата)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* – указать нужный вариант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rPr>
      <w:rFonts w:ascii="Calibri" w:hAnsi="Calibri" w:eastAsia="Times New Roman" w:cs="Times New Roman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table" w:styleId="836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Антохина Полина Александровна</dc:creator>
  <cp:keywords/>
  <dc:description/>
  <cp:lastModifiedBy>sycheva_yup</cp:lastModifiedBy>
  <cp:revision>26</cp:revision>
  <dcterms:created xsi:type="dcterms:W3CDTF">2023-02-10T13:59:00Z</dcterms:created>
  <dcterms:modified xsi:type="dcterms:W3CDTF">2025-10-22T11:14:11Z</dcterms:modified>
</cp:coreProperties>
</file>