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BA6" w:rsidRDefault="00963BA6" w:rsidP="00EC4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CDA" w:rsidRDefault="00374CDA" w:rsidP="00374C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E066F">
        <w:rPr>
          <w:rFonts w:ascii="Times New Roman" w:eastAsia="Calibri" w:hAnsi="Times New Roman" w:cs="Times New Roman"/>
          <w:b/>
          <w:sz w:val="26"/>
          <w:szCs w:val="26"/>
        </w:rPr>
        <w:t>Отч</w:t>
      </w:r>
      <w:r>
        <w:rPr>
          <w:rFonts w:ascii="Times New Roman" w:eastAsia="Calibri" w:hAnsi="Times New Roman" w:cs="Times New Roman"/>
          <w:b/>
          <w:sz w:val="26"/>
          <w:szCs w:val="26"/>
        </w:rPr>
        <w:t>е</w:t>
      </w:r>
      <w:r w:rsidRPr="009E066F">
        <w:rPr>
          <w:rFonts w:ascii="Times New Roman" w:eastAsia="Calibri" w:hAnsi="Times New Roman" w:cs="Times New Roman"/>
          <w:b/>
          <w:sz w:val="26"/>
          <w:szCs w:val="26"/>
        </w:rPr>
        <w:t xml:space="preserve">т </w:t>
      </w:r>
    </w:p>
    <w:p w:rsidR="00374CDA" w:rsidRPr="009E066F" w:rsidRDefault="00374CDA" w:rsidP="00374C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E066F">
        <w:rPr>
          <w:rFonts w:ascii="Times New Roman" w:eastAsia="Calibri" w:hAnsi="Times New Roman" w:cs="Times New Roman"/>
          <w:b/>
          <w:sz w:val="26"/>
          <w:szCs w:val="26"/>
        </w:rPr>
        <w:t>о ходе реализации Плана мероприятий по снижению</w:t>
      </w:r>
      <w:r w:rsidRPr="009E066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E066F">
        <w:rPr>
          <w:rFonts w:ascii="Times New Roman" w:eastAsia="Calibri" w:hAnsi="Times New Roman" w:cs="Times New Roman"/>
          <w:b/>
          <w:sz w:val="26"/>
          <w:szCs w:val="26"/>
        </w:rPr>
        <w:t xml:space="preserve">рисков нарушения антимонопольного законодательства </w:t>
      </w:r>
    </w:p>
    <w:p w:rsidR="00374CDA" w:rsidRPr="009E066F" w:rsidRDefault="00374CDA" w:rsidP="00374CD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E066F">
        <w:rPr>
          <w:rFonts w:ascii="Times New Roman" w:eastAsia="Calibri" w:hAnsi="Times New Roman" w:cs="Times New Roman"/>
          <w:b/>
          <w:sz w:val="26"/>
          <w:szCs w:val="26"/>
        </w:rPr>
        <w:t xml:space="preserve">департамента </w:t>
      </w:r>
      <w:r w:rsidR="00EC4920">
        <w:rPr>
          <w:rFonts w:ascii="Times New Roman" w:eastAsia="Calibri" w:hAnsi="Times New Roman" w:cs="Times New Roman"/>
          <w:b/>
          <w:sz w:val="26"/>
          <w:szCs w:val="26"/>
        </w:rPr>
        <w:t>имущественных и земельных отношений</w:t>
      </w:r>
      <w:r w:rsidR="00EC4920" w:rsidRPr="000F196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Белгородской </w:t>
      </w:r>
      <w:r w:rsidRPr="009E066F">
        <w:rPr>
          <w:rFonts w:ascii="Times New Roman" w:eastAsia="Calibri" w:hAnsi="Times New Roman" w:cs="Times New Roman"/>
          <w:b/>
          <w:sz w:val="26"/>
          <w:szCs w:val="26"/>
        </w:rPr>
        <w:t xml:space="preserve">области </w:t>
      </w:r>
    </w:p>
    <w:p w:rsidR="00374CDA" w:rsidRPr="009E066F" w:rsidRDefault="00374CDA" w:rsidP="00374C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E066F">
        <w:rPr>
          <w:rFonts w:ascii="Times New Roman" w:eastAsia="Calibri" w:hAnsi="Times New Roman" w:cs="Times New Roman"/>
          <w:b/>
          <w:sz w:val="26"/>
          <w:szCs w:val="26"/>
        </w:rPr>
        <w:t>по итогам 20</w:t>
      </w:r>
      <w:r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Pr="009E066F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F1162C" w:rsidRDefault="00F1162C" w:rsidP="00932A4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red"/>
        </w:rPr>
      </w:pPr>
    </w:p>
    <w:tbl>
      <w:tblPr>
        <w:tblStyle w:val="a3"/>
        <w:tblW w:w="14969" w:type="dxa"/>
        <w:tblLayout w:type="fixed"/>
        <w:tblLook w:val="04A0" w:firstRow="1" w:lastRow="0" w:firstColumn="1" w:lastColumn="0" w:noHBand="0" w:noVBand="1"/>
      </w:tblPr>
      <w:tblGrid>
        <w:gridCol w:w="503"/>
        <w:gridCol w:w="2894"/>
        <w:gridCol w:w="3402"/>
        <w:gridCol w:w="1701"/>
        <w:gridCol w:w="3402"/>
        <w:gridCol w:w="3067"/>
      </w:tblGrid>
      <w:tr w:rsidR="008316A5" w:rsidRPr="00C71FC2" w:rsidTr="008316A5">
        <w:trPr>
          <w:trHeight w:val="1054"/>
          <w:tblHeader/>
        </w:trPr>
        <w:tc>
          <w:tcPr>
            <w:tcW w:w="503" w:type="dxa"/>
          </w:tcPr>
          <w:p w:rsidR="00D32B57" w:rsidRPr="00C71FC2" w:rsidRDefault="00D32B57" w:rsidP="00D62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FC2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894" w:type="dxa"/>
          </w:tcPr>
          <w:p w:rsidR="00D32B57" w:rsidRPr="00C71FC2" w:rsidRDefault="00D32B57" w:rsidP="00D62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FC2">
              <w:rPr>
                <w:rFonts w:ascii="Times New Roman" w:hAnsi="Times New Roman" w:cs="Times New Roman"/>
                <w:b/>
                <w:sz w:val="20"/>
                <w:szCs w:val="20"/>
              </w:rPr>
              <w:t>Краткое описание комплаенс-риска</w:t>
            </w:r>
          </w:p>
        </w:tc>
        <w:tc>
          <w:tcPr>
            <w:tcW w:w="3402" w:type="dxa"/>
          </w:tcPr>
          <w:p w:rsidR="00D32B57" w:rsidRPr="00C71FC2" w:rsidRDefault="00D32B57" w:rsidP="00D62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F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мероприятий по минимизации и устранению комплаенс-рисков </w:t>
            </w:r>
          </w:p>
        </w:tc>
        <w:tc>
          <w:tcPr>
            <w:tcW w:w="1701" w:type="dxa"/>
          </w:tcPr>
          <w:p w:rsidR="00D32B57" w:rsidRPr="00C71FC2" w:rsidRDefault="00D32B57" w:rsidP="00E032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FC2">
              <w:rPr>
                <w:rFonts w:ascii="Times New Roman" w:hAnsi="Times New Roman" w:cs="Times New Roman"/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3402" w:type="dxa"/>
          </w:tcPr>
          <w:p w:rsidR="00D32B57" w:rsidRPr="00B56BA7" w:rsidRDefault="00EC4920" w:rsidP="00ED4A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BA7">
              <w:rPr>
                <w:rFonts w:ascii="Times New Roman" w:hAnsi="Times New Roman"/>
                <w:b/>
                <w:sz w:val="20"/>
                <w:szCs w:val="20"/>
              </w:rPr>
              <w:t>Информация об исполнении</w:t>
            </w:r>
          </w:p>
        </w:tc>
        <w:tc>
          <w:tcPr>
            <w:tcW w:w="3067" w:type="dxa"/>
          </w:tcPr>
          <w:p w:rsidR="00D32B57" w:rsidRPr="00C71FC2" w:rsidRDefault="00D32B57" w:rsidP="00ED4A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C71F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труктурное подразделение департамента,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ответственное за выполнение </w:t>
            </w:r>
            <w:r w:rsidRPr="00C71FC2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мероприятий по минимизации и устранению комплаенс-рисков</w:t>
            </w:r>
          </w:p>
        </w:tc>
      </w:tr>
      <w:tr w:rsidR="00D32B57" w:rsidRPr="00C71FC2" w:rsidTr="008316A5">
        <w:trPr>
          <w:trHeight w:val="234"/>
        </w:trPr>
        <w:tc>
          <w:tcPr>
            <w:tcW w:w="3397" w:type="dxa"/>
            <w:gridSpan w:val="2"/>
          </w:tcPr>
          <w:p w:rsidR="00D32B57" w:rsidRPr="00C71FC2" w:rsidRDefault="00D32B57" w:rsidP="00CD07F2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72" w:type="dxa"/>
            <w:gridSpan w:val="4"/>
            <w:vAlign w:val="center"/>
          </w:tcPr>
          <w:p w:rsidR="00D32B57" w:rsidRPr="00C71FC2" w:rsidRDefault="00D32B57" w:rsidP="008316A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F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Общие мероприятия </w:t>
            </w:r>
          </w:p>
        </w:tc>
      </w:tr>
      <w:tr w:rsidR="008316A5" w:rsidRPr="00C71FC2" w:rsidTr="008316A5">
        <w:tc>
          <w:tcPr>
            <w:tcW w:w="503" w:type="dxa"/>
          </w:tcPr>
          <w:p w:rsidR="00D32B57" w:rsidRPr="00C71FC2" w:rsidRDefault="00D32B57" w:rsidP="0082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894" w:type="dxa"/>
          </w:tcPr>
          <w:p w:rsidR="00D32B57" w:rsidRDefault="00D32B57" w:rsidP="00825A60">
            <w:r w:rsidRPr="00920DBD">
              <w:rPr>
                <w:rFonts w:ascii="Times New Roman" w:hAnsi="Times New Roman" w:cs="Times New Roman"/>
                <w:sz w:val="20"/>
                <w:szCs w:val="20"/>
              </w:rPr>
              <w:t>Все комплаенс-риски</w:t>
            </w:r>
          </w:p>
        </w:tc>
        <w:tc>
          <w:tcPr>
            <w:tcW w:w="3402" w:type="dxa"/>
          </w:tcPr>
          <w:p w:rsidR="00D32B57" w:rsidRPr="00347B80" w:rsidRDefault="00D32B57" w:rsidP="00825A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B80">
              <w:rPr>
                <w:rFonts w:ascii="Times New Roman" w:hAnsi="Times New Roman" w:cs="Times New Roman"/>
                <w:sz w:val="20"/>
                <w:szCs w:val="20"/>
              </w:rPr>
              <w:t xml:space="preserve">Анализ выявленных нарушений антимонопольного законодательства в деятельности департамента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2017 - 2019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годы</w:t>
            </w:r>
            <w:r w:rsidRPr="00347B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(наличие предостережений, предупреждений, штрафов, жалоб, возбужденных </w:t>
            </w:r>
            <w:r w:rsidRPr="008A02F1">
              <w:rPr>
                <w:rFonts w:ascii="Times New Roman" w:hAnsi="Times New Roman" w:cs="Times New Roman"/>
                <w:sz w:val="20"/>
                <w:szCs w:val="20"/>
              </w:rPr>
              <w:t>дел), составление перечня нарушений антимонопольного законодательства</w:t>
            </w:r>
            <w:r w:rsidRPr="004403E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D32B57" w:rsidRPr="00C71FC2" w:rsidRDefault="00D32B57" w:rsidP="00825A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25 января 2020 года</w:t>
            </w:r>
          </w:p>
        </w:tc>
        <w:tc>
          <w:tcPr>
            <w:tcW w:w="3402" w:type="dxa"/>
          </w:tcPr>
          <w:p w:rsidR="00D32B57" w:rsidRPr="00B56BA7" w:rsidRDefault="00EC4920" w:rsidP="00825A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BA7">
              <w:rPr>
                <w:rFonts w:ascii="Times New Roman" w:hAnsi="Times New Roman"/>
                <w:sz w:val="20"/>
                <w:szCs w:val="20"/>
              </w:rPr>
              <w:t>Проведен анализ выявленных нарушений за 2017 – 2019 годы, составлен перечень нарушений антимонопольного законодательства.</w:t>
            </w:r>
          </w:p>
        </w:tc>
        <w:tc>
          <w:tcPr>
            <w:tcW w:w="3067" w:type="dxa"/>
          </w:tcPr>
          <w:p w:rsidR="00D32B57" w:rsidRPr="00C71FC2" w:rsidRDefault="00D32B57" w:rsidP="00825A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Юридический отдел</w:t>
            </w:r>
          </w:p>
          <w:p w:rsidR="00D32B57" w:rsidRPr="00C71FC2" w:rsidRDefault="00D32B57" w:rsidP="00825A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1FC2">
              <w:rPr>
                <w:rFonts w:ascii="Times New Roman" w:hAnsi="Times New Roman" w:cs="Times New Roman"/>
                <w:sz w:val="20"/>
                <w:szCs w:val="20"/>
              </w:rPr>
              <w:t>Все структурные подразделения департамента</w:t>
            </w:r>
          </w:p>
        </w:tc>
      </w:tr>
      <w:tr w:rsidR="008316A5" w:rsidRPr="00C71FC2" w:rsidTr="008316A5">
        <w:tc>
          <w:tcPr>
            <w:tcW w:w="503" w:type="dxa"/>
          </w:tcPr>
          <w:p w:rsidR="00D32B57" w:rsidRPr="00C71FC2" w:rsidRDefault="00D32B57" w:rsidP="0082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894" w:type="dxa"/>
          </w:tcPr>
          <w:p w:rsidR="00D32B57" w:rsidRDefault="00D32B57" w:rsidP="00825A60">
            <w:r w:rsidRPr="00920DBD">
              <w:rPr>
                <w:rFonts w:ascii="Times New Roman" w:hAnsi="Times New Roman" w:cs="Times New Roman"/>
                <w:sz w:val="20"/>
                <w:szCs w:val="20"/>
              </w:rPr>
              <w:t>Все комплаенс-риски</w:t>
            </w:r>
          </w:p>
        </w:tc>
        <w:tc>
          <w:tcPr>
            <w:tcW w:w="3402" w:type="dxa"/>
          </w:tcPr>
          <w:p w:rsidR="00D32B57" w:rsidRPr="00347B80" w:rsidRDefault="00D32B57" w:rsidP="00825A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r w:rsidRPr="00C71FC2">
              <w:rPr>
                <w:rFonts w:ascii="Times New Roman" w:hAnsi="Times New Roman" w:cs="Times New Roman"/>
                <w:sz w:val="20"/>
                <w:szCs w:val="20"/>
              </w:rPr>
              <w:t>внутреннего расследования, связанного с функционированием антимонопольного комплаенса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департаменте (в случае нарушения антимонопольного законодательства)</w:t>
            </w:r>
          </w:p>
        </w:tc>
        <w:tc>
          <w:tcPr>
            <w:tcW w:w="1701" w:type="dxa"/>
          </w:tcPr>
          <w:p w:rsidR="00D32B57" w:rsidRDefault="00D32B57" w:rsidP="00825A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FC2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2020</w:t>
            </w:r>
            <w:r w:rsidRPr="00C71FC2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3402" w:type="dxa"/>
          </w:tcPr>
          <w:p w:rsidR="00D32B57" w:rsidRPr="00B56BA7" w:rsidRDefault="00B92ECA" w:rsidP="00B92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BA7">
              <w:rPr>
                <w:rFonts w:ascii="Times New Roman" w:hAnsi="Times New Roman"/>
                <w:sz w:val="20"/>
                <w:szCs w:val="20"/>
              </w:rPr>
              <w:t>В 2020 году  не выявлено нарушений антимонопольного законодательства департаментом имущественных и земельных отношений области.</w:t>
            </w:r>
          </w:p>
        </w:tc>
        <w:tc>
          <w:tcPr>
            <w:tcW w:w="3067" w:type="dxa"/>
          </w:tcPr>
          <w:p w:rsidR="00D32B57" w:rsidRPr="00C71FC2" w:rsidRDefault="00D32B57" w:rsidP="00825A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Юридический отдел</w:t>
            </w:r>
          </w:p>
          <w:p w:rsidR="00D32B57" w:rsidRPr="00C71FC2" w:rsidRDefault="00D32B57" w:rsidP="00825A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1FC2">
              <w:rPr>
                <w:rFonts w:ascii="Times New Roman" w:hAnsi="Times New Roman" w:cs="Times New Roman"/>
                <w:sz w:val="20"/>
                <w:szCs w:val="20"/>
              </w:rPr>
              <w:t>Все структурные подразделения департамента</w:t>
            </w:r>
          </w:p>
        </w:tc>
      </w:tr>
      <w:tr w:rsidR="008316A5" w:rsidRPr="00C71FC2" w:rsidTr="008316A5">
        <w:tc>
          <w:tcPr>
            <w:tcW w:w="503" w:type="dxa"/>
          </w:tcPr>
          <w:p w:rsidR="00D32B57" w:rsidRPr="00C71FC2" w:rsidRDefault="00D32B57" w:rsidP="0082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894" w:type="dxa"/>
          </w:tcPr>
          <w:p w:rsidR="00D32B57" w:rsidRPr="00C71FC2" w:rsidRDefault="00D32B57" w:rsidP="0082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FC2">
              <w:rPr>
                <w:rFonts w:ascii="Times New Roman" w:hAnsi="Times New Roman" w:cs="Times New Roman"/>
                <w:sz w:val="20"/>
                <w:szCs w:val="20"/>
              </w:rPr>
              <w:t>Все комплаенс-риски</w:t>
            </w:r>
          </w:p>
        </w:tc>
        <w:tc>
          <w:tcPr>
            <w:tcW w:w="3402" w:type="dxa"/>
          </w:tcPr>
          <w:p w:rsidR="00D32B57" w:rsidRPr="00C71FC2" w:rsidRDefault="00D32B57" w:rsidP="001172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1FC2">
              <w:rPr>
                <w:rFonts w:ascii="Times New Roman" w:hAnsi="Times New Roman" w:cs="Times New Roman"/>
                <w:sz w:val="20"/>
                <w:szCs w:val="20"/>
              </w:rPr>
              <w:t>Ознакомление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 роспись</w:t>
            </w:r>
            <w:r w:rsidRPr="00C71FC2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руководителей и сотрудников департамента с правовыми актами, регулирующими организацию антимонопольного комплаенса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Положение об организации системы внутреннего обеспечения соответствия требованиям антимонопольного законодательства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деятельности органов исполнительной власти области, утвержденное постановлением Губернатора области от 26 февраля 2019 года № 8 (далее - </w:t>
            </w:r>
            <w:r w:rsidRPr="00C71F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Положение об антимонопольном комплаенсе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C71F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приказы департамента экономического развития области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июня 2020</w:t>
            </w:r>
            <w:r w:rsidRPr="00C71F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года №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</w:t>
            </w:r>
            <w:r w:rsidRPr="00C71F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-пр «</w:t>
            </w:r>
            <w:r w:rsidRPr="00C71FC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 утверждении п</w:t>
            </w:r>
            <w:r w:rsidRPr="00C71FC2">
              <w:rPr>
                <w:rFonts w:ascii="Times New Roman" w:hAnsi="Times New Roman" w:cs="Times New Roman"/>
                <w:sz w:val="20"/>
                <w:szCs w:val="20"/>
              </w:rPr>
              <w:t xml:space="preserve">еречня ключевых показателей эффективности функционирования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антимонопольного комплаенса</w:t>
            </w:r>
            <w:r w:rsidRPr="00C71FC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органа исполнительной власти </w:t>
            </w:r>
            <w:r w:rsidRPr="00C71F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Белгородской</w:t>
            </w:r>
            <w:r w:rsidRPr="00C71FC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области</w:t>
            </w:r>
            <w:r w:rsidRPr="00C71FC2">
              <w:rPr>
                <w:rFonts w:ascii="Times New Roman" w:hAnsi="Times New Roman" w:cs="Times New Roman"/>
                <w:sz w:val="20"/>
                <w:szCs w:val="20"/>
              </w:rPr>
              <w:t xml:space="preserve"> и методики их расчета</w:t>
            </w:r>
            <w:r w:rsidRPr="00C71F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и </w:t>
            </w:r>
            <w:r w:rsidRPr="00C71FC2">
              <w:rPr>
                <w:rFonts w:ascii="Times New Roman" w:hAnsi="Times New Roman" w:cs="Times New Roman"/>
                <w:sz w:val="20"/>
                <w:szCs w:val="20"/>
              </w:rPr>
              <w:t>от 30 мая 2019 года № 518-пр</w:t>
            </w:r>
            <w:r w:rsidRPr="00C71F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 w:rsidRPr="00C71FC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 утверждении </w:t>
            </w:r>
            <w:r w:rsidRPr="00C71FC2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методических рекомендаций по осуществлению анализа </w:t>
            </w:r>
            <w:r w:rsidRPr="00C71F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нормативных правовых актов Губернатора и Правительства области, органа исполнительной власти области и их проектов на предмет выявления рисков нарушения антимонопольного законодательства</w:t>
            </w:r>
            <w:r w:rsidRPr="00C71F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(далее – Методические рекомендации по анализу НПА), </w:t>
            </w:r>
            <w:r w:rsidRPr="00C71FC2">
              <w:rPr>
                <w:rFonts w:ascii="Times New Roman" w:hAnsi="Times New Roman" w:cs="Times New Roman"/>
                <w:sz w:val="20"/>
                <w:szCs w:val="20"/>
              </w:rPr>
              <w:t xml:space="preserve">приказ департамента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 марта 2019 года № 41 «Об организации системы антимонопольного комплаенса»</w:t>
            </w:r>
            <w:r w:rsidRPr="00C71FC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настоящий </w:t>
            </w:r>
            <w:r w:rsidRPr="00C71FC2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 w:rsidRPr="00C71FC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приказ департамента от 27 декабря 2019 года № 200 «Об утверждении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процедуры</w:t>
            </w:r>
            <w:r w:rsidRPr="00C71F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1F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внутреннего расследования, связанного с функционированием антимонопольного </w:t>
            </w:r>
            <w:r w:rsidRPr="004D6150">
              <w:rPr>
                <w:rFonts w:ascii="Times New Roman" w:hAnsi="Times New Roman" w:cs="Times New Roman"/>
                <w:sz w:val="20"/>
                <w:szCs w:val="20"/>
              </w:rPr>
              <w:t>комплаенса</w:t>
            </w:r>
            <w:r w:rsidRPr="004D615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 департаменте имущественных и земельных отношений Белгородской области»)</w:t>
            </w:r>
          </w:p>
        </w:tc>
        <w:tc>
          <w:tcPr>
            <w:tcW w:w="1701" w:type="dxa"/>
          </w:tcPr>
          <w:p w:rsidR="00D32B57" w:rsidRPr="00C71FC2" w:rsidRDefault="00D32B57" w:rsidP="00825A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 1 сентября 2020 года</w:t>
            </w:r>
          </w:p>
        </w:tc>
        <w:tc>
          <w:tcPr>
            <w:tcW w:w="3402" w:type="dxa"/>
          </w:tcPr>
          <w:p w:rsidR="00D32B57" w:rsidRPr="00B56BA7" w:rsidRDefault="00B92ECA" w:rsidP="00B92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BA7">
              <w:rPr>
                <w:rFonts w:ascii="Times New Roman" w:hAnsi="Times New Roman"/>
                <w:sz w:val="20"/>
                <w:szCs w:val="20"/>
              </w:rPr>
              <w:t>Руководители и сотрудники департамента ознакомлены с правовыми актами, регулирующими организацию антимонопольного комплаенса в департаменте имущественных и земельных отношений области.</w:t>
            </w:r>
          </w:p>
        </w:tc>
        <w:tc>
          <w:tcPr>
            <w:tcW w:w="3067" w:type="dxa"/>
          </w:tcPr>
          <w:p w:rsidR="00D32B57" w:rsidRPr="00C71FC2" w:rsidRDefault="00D32B57" w:rsidP="00825A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делопроизводства и организационной работы</w:t>
            </w:r>
          </w:p>
          <w:p w:rsidR="00D32B57" w:rsidRPr="00C71FC2" w:rsidRDefault="00D32B57" w:rsidP="00825A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1FC2">
              <w:rPr>
                <w:rFonts w:ascii="Times New Roman" w:hAnsi="Times New Roman" w:cs="Times New Roman"/>
                <w:sz w:val="20"/>
                <w:szCs w:val="20"/>
              </w:rPr>
              <w:t>Все структурные подразделения департамента</w:t>
            </w:r>
          </w:p>
        </w:tc>
      </w:tr>
      <w:tr w:rsidR="008316A5" w:rsidRPr="00C71FC2" w:rsidTr="008316A5">
        <w:tc>
          <w:tcPr>
            <w:tcW w:w="503" w:type="dxa"/>
          </w:tcPr>
          <w:p w:rsidR="00D32B57" w:rsidRPr="00C71FC2" w:rsidRDefault="00D32B57" w:rsidP="00D62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</w:t>
            </w:r>
          </w:p>
        </w:tc>
        <w:tc>
          <w:tcPr>
            <w:tcW w:w="2894" w:type="dxa"/>
          </w:tcPr>
          <w:p w:rsidR="00D32B57" w:rsidRPr="00C71FC2" w:rsidRDefault="00D32B57" w:rsidP="00D62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FC2">
              <w:rPr>
                <w:rFonts w:ascii="Times New Roman" w:hAnsi="Times New Roman" w:cs="Times New Roman"/>
                <w:sz w:val="20"/>
                <w:szCs w:val="20"/>
              </w:rPr>
              <w:t>Все комплаенс-риски</w:t>
            </w:r>
          </w:p>
        </w:tc>
        <w:tc>
          <w:tcPr>
            <w:tcW w:w="3402" w:type="dxa"/>
          </w:tcPr>
          <w:p w:rsidR="00D32B57" w:rsidRPr="00C71FC2" w:rsidRDefault="00D32B57" w:rsidP="009E7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1FC2">
              <w:rPr>
                <w:rFonts w:ascii="Times New Roman" w:hAnsi="Times New Roman" w:cs="Times New Roman"/>
                <w:sz w:val="20"/>
                <w:szCs w:val="20"/>
              </w:rPr>
              <w:t>Ознакомление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 роспись</w:t>
            </w:r>
            <w:r w:rsidRPr="00C71FC2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руководителей и сотрудников департамента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антимонопольными запретами и требованиями, содержащимися в нормах Федерального закона от 26 июля 2006 года № 135-ФЗ «О защите конкуренции», мерах ответственности за нарушение антимонопольного законодательства  </w:t>
            </w:r>
          </w:p>
        </w:tc>
        <w:tc>
          <w:tcPr>
            <w:tcW w:w="1701" w:type="dxa"/>
          </w:tcPr>
          <w:p w:rsidR="00D32B57" w:rsidRPr="00C71FC2" w:rsidRDefault="00D32B57" w:rsidP="00904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 октября 2020 года</w:t>
            </w:r>
          </w:p>
        </w:tc>
        <w:tc>
          <w:tcPr>
            <w:tcW w:w="3402" w:type="dxa"/>
          </w:tcPr>
          <w:p w:rsidR="00D32B57" w:rsidRPr="00B56BA7" w:rsidRDefault="00B56BA7" w:rsidP="00792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BA7">
              <w:rPr>
                <w:rFonts w:ascii="Times New Roman" w:hAnsi="Times New Roman"/>
                <w:sz w:val="20"/>
                <w:szCs w:val="20"/>
              </w:rPr>
              <w:t>Руководители и сотрудники департамента ознакомлены с антимонопольными запретами, мерами ответственности за нарушение антимонопольного законодательства.</w:t>
            </w:r>
          </w:p>
        </w:tc>
        <w:tc>
          <w:tcPr>
            <w:tcW w:w="3067" w:type="dxa"/>
          </w:tcPr>
          <w:p w:rsidR="00D32B57" w:rsidRPr="00C71FC2" w:rsidRDefault="00D32B57" w:rsidP="00792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делопроизводства и организационной работы</w:t>
            </w:r>
          </w:p>
          <w:p w:rsidR="00D32B57" w:rsidRPr="00C71FC2" w:rsidRDefault="00D32B57" w:rsidP="00792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1FC2">
              <w:rPr>
                <w:rFonts w:ascii="Times New Roman" w:hAnsi="Times New Roman" w:cs="Times New Roman"/>
                <w:sz w:val="20"/>
                <w:szCs w:val="20"/>
              </w:rPr>
              <w:t>Все структурные подразделения департамента</w:t>
            </w:r>
          </w:p>
        </w:tc>
      </w:tr>
      <w:tr w:rsidR="008316A5" w:rsidRPr="00C71FC2" w:rsidTr="008316A5">
        <w:tc>
          <w:tcPr>
            <w:tcW w:w="503" w:type="dxa"/>
          </w:tcPr>
          <w:p w:rsidR="00D32B57" w:rsidRPr="00C71FC2" w:rsidRDefault="00D32B57" w:rsidP="00D62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60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94" w:type="dxa"/>
          </w:tcPr>
          <w:p w:rsidR="00D32B57" w:rsidRPr="00C71FC2" w:rsidRDefault="00D32B57" w:rsidP="00D62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FC2">
              <w:rPr>
                <w:rFonts w:ascii="Times New Roman" w:hAnsi="Times New Roman" w:cs="Times New Roman"/>
                <w:sz w:val="20"/>
                <w:szCs w:val="20"/>
              </w:rPr>
              <w:t>Все комплаенс-риски</w:t>
            </w:r>
          </w:p>
        </w:tc>
        <w:tc>
          <w:tcPr>
            <w:tcW w:w="3402" w:type="dxa"/>
          </w:tcPr>
          <w:p w:rsidR="00D32B57" w:rsidRPr="007E65A2" w:rsidRDefault="00D32B57" w:rsidP="00C71F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1FC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участия сотрудников департамента в обучающих мероприятиях по основам антимонопольного законодательства, организации и функционированию антимонопольного комплаенса, проводимых департаментом экономического развития области </w:t>
            </w:r>
            <w:r w:rsidRPr="009A500C">
              <w:rPr>
                <w:rFonts w:ascii="Times New Roman" w:hAnsi="Times New Roman" w:cs="Times New Roman"/>
                <w:sz w:val="20"/>
                <w:szCs w:val="20"/>
              </w:rPr>
              <w:t>с участием Управления Федеральной антимонопольной службы по Белгородской области</w:t>
            </w:r>
          </w:p>
        </w:tc>
        <w:tc>
          <w:tcPr>
            <w:tcW w:w="1701" w:type="dxa"/>
          </w:tcPr>
          <w:p w:rsidR="00D32B57" w:rsidRPr="00C71FC2" w:rsidRDefault="00D32B57" w:rsidP="00E03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FC2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2020</w:t>
            </w:r>
            <w:r w:rsidRPr="00C71FC2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3402" w:type="dxa"/>
          </w:tcPr>
          <w:p w:rsidR="00D32B57" w:rsidRPr="00B56BA7" w:rsidRDefault="00B56BA7" w:rsidP="00445F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BA7">
              <w:rPr>
                <w:rFonts w:ascii="Times New Roman" w:hAnsi="Times New Roman"/>
                <w:sz w:val="20"/>
                <w:szCs w:val="20"/>
              </w:rPr>
              <w:t>В декабре 2020 года 3</w:t>
            </w:r>
            <w:r w:rsidR="008316A5">
              <w:rPr>
                <w:rFonts w:ascii="Times New Roman" w:hAnsi="Times New Roman"/>
                <w:sz w:val="20"/>
                <w:szCs w:val="20"/>
              </w:rPr>
              <w:t>7</w:t>
            </w:r>
            <w:r w:rsidRPr="00B56BA7">
              <w:rPr>
                <w:rFonts w:ascii="Times New Roman" w:hAnsi="Times New Roman"/>
                <w:sz w:val="20"/>
                <w:szCs w:val="20"/>
              </w:rPr>
              <w:t xml:space="preserve"> сотрудника департамента прошли обучение, проводимое департаментом экономического развития области с участием УФАС по Белгородской области по теме «Актуальные вопросы реализации региональной конкурентной политики и внедрения антимонопольного комплаенса в Белгородской области».</w:t>
            </w:r>
          </w:p>
        </w:tc>
        <w:tc>
          <w:tcPr>
            <w:tcW w:w="3067" w:type="dxa"/>
          </w:tcPr>
          <w:p w:rsidR="00D32B57" w:rsidRPr="00C71FC2" w:rsidRDefault="00D32B57" w:rsidP="00445F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делопроизводства и организационной работы</w:t>
            </w:r>
          </w:p>
          <w:p w:rsidR="00D32B57" w:rsidRPr="00C71FC2" w:rsidRDefault="00D32B57" w:rsidP="00792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1FC2">
              <w:rPr>
                <w:rFonts w:ascii="Times New Roman" w:hAnsi="Times New Roman" w:cs="Times New Roman"/>
                <w:sz w:val="20"/>
                <w:szCs w:val="20"/>
              </w:rPr>
              <w:t>Все структурные подразделения департамента</w:t>
            </w:r>
          </w:p>
        </w:tc>
      </w:tr>
      <w:tr w:rsidR="008316A5" w:rsidRPr="00C71FC2" w:rsidTr="008316A5">
        <w:tc>
          <w:tcPr>
            <w:tcW w:w="503" w:type="dxa"/>
          </w:tcPr>
          <w:p w:rsidR="00D32B57" w:rsidRPr="00C71FC2" w:rsidRDefault="00D32B57" w:rsidP="00D62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2894" w:type="dxa"/>
          </w:tcPr>
          <w:p w:rsidR="00D32B57" w:rsidRPr="00C71FC2" w:rsidRDefault="00D32B57" w:rsidP="00D62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FC2">
              <w:rPr>
                <w:rFonts w:ascii="Times New Roman" w:hAnsi="Times New Roman" w:cs="Times New Roman"/>
                <w:sz w:val="20"/>
                <w:szCs w:val="20"/>
              </w:rPr>
              <w:t>Все комплаенс-риски</w:t>
            </w:r>
          </w:p>
        </w:tc>
        <w:tc>
          <w:tcPr>
            <w:tcW w:w="3402" w:type="dxa"/>
          </w:tcPr>
          <w:p w:rsidR="00D32B57" w:rsidRPr="00C71FC2" w:rsidRDefault="00D32B57" w:rsidP="00C908A1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71FC2">
              <w:rPr>
                <w:rFonts w:ascii="Times New Roman" w:hAnsi="Times New Roman" w:cs="Times New Roman"/>
                <w:sz w:val="20"/>
                <w:szCs w:val="20"/>
              </w:rPr>
              <w:t>Внесение изменений в положени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о структурных подразделениях</w:t>
            </w:r>
            <w:r w:rsidRPr="00C71FC2">
              <w:rPr>
                <w:rFonts w:ascii="Times New Roman" w:hAnsi="Times New Roman" w:cs="Times New Roman"/>
                <w:sz w:val="20"/>
                <w:szCs w:val="20"/>
              </w:rPr>
              <w:t xml:space="preserve">, должностные регламенты сотрудников департамента в части </w:t>
            </w:r>
            <w:r w:rsidRPr="00C71F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обеспечения организации и </w:t>
            </w:r>
            <w:r w:rsidRPr="00C71F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функционирования антимонопольного комплаенса,</w:t>
            </w:r>
            <w:r w:rsidRPr="00C71FC2">
              <w:rPr>
                <w:rFonts w:ascii="Times New Roman" w:hAnsi="Times New Roman" w:cs="Times New Roman"/>
                <w:sz w:val="20"/>
                <w:szCs w:val="20"/>
              </w:rPr>
              <w:t xml:space="preserve"> включения знания основных положений антимонопольного законодательства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квалификационные требования к профессиональным компетенциям сотрудников департамента</w:t>
            </w:r>
          </w:p>
        </w:tc>
        <w:tc>
          <w:tcPr>
            <w:tcW w:w="1701" w:type="dxa"/>
          </w:tcPr>
          <w:p w:rsidR="00D32B57" w:rsidRPr="00C71FC2" w:rsidRDefault="00D32B57" w:rsidP="007F7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F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 октября 2020</w:t>
            </w:r>
            <w:r w:rsidRPr="00C71FC2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3402" w:type="dxa"/>
          </w:tcPr>
          <w:p w:rsidR="008316A5" w:rsidRPr="008316A5" w:rsidRDefault="008316A5" w:rsidP="008316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16A5">
              <w:rPr>
                <w:rFonts w:ascii="Times New Roman" w:hAnsi="Times New Roman"/>
                <w:sz w:val="20"/>
                <w:szCs w:val="20"/>
              </w:rPr>
              <w:t xml:space="preserve">В положения об управлениях, отделах, а также в должностные регламенты сотрудников департамента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имущественных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земельных отношений</w:t>
            </w:r>
            <w:r w:rsidRPr="008316A5">
              <w:rPr>
                <w:rFonts w:ascii="Times New Roman" w:hAnsi="Times New Roman"/>
                <w:sz w:val="20"/>
                <w:szCs w:val="20"/>
              </w:rPr>
              <w:t xml:space="preserve"> области внесены необходимые изменения.</w:t>
            </w:r>
          </w:p>
          <w:p w:rsidR="00D32B57" w:rsidRDefault="00D32B57" w:rsidP="00792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7" w:type="dxa"/>
          </w:tcPr>
          <w:p w:rsidR="00D32B57" w:rsidRPr="00C71FC2" w:rsidRDefault="00D32B57" w:rsidP="00792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Юридический отдел</w:t>
            </w:r>
          </w:p>
          <w:p w:rsidR="00D32B57" w:rsidRPr="00C71FC2" w:rsidRDefault="00D32B57" w:rsidP="00792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1FC2">
              <w:rPr>
                <w:rFonts w:ascii="Times New Roman" w:hAnsi="Times New Roman" w:cs="Times New Roman"/>
                <w:sz w:val="20"/>
                <w:szCs w:val="20"/>
              </w:rPr>
              <w:t>Все структурные подразделения департамента</w:t>
            </w:r>
          </w:p>
          <w:p w:rsidR="00D32B57" w:rsidRPr="00C71FC2" w:rsidRDefault="00D32B57" w:rsidP="00792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6A5" w:rsidRPr="00ED4A5D" w:rsidTr="008316A5">
        <w:tc>
          <w:tcPr>
            <w:tcW w:w="503" w:type="dxa"/>
          </w:tcPr>
          <w:p w:rsidR="00D32B57" w:rsidRPr="00ED4A5D" w:rsidRDefault="00D32B57" w:rsidP="0082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2894" w:type="dxa"/>
          </w:tcPr>
          <w:p w:rsidR="00D32B57" w:rsidRPr="00ED4A5D" w:rsidRDefault="00D32B57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A5D">
              <w:rPr>
                <w:rFonts w:ascii="Times New Roman" w:hAnsi="Times New Roman" w:cs="Times New Roman"/>
                <w:sz w:val="20"/>
                <w:szCs w:val="20"/>
              </w:rPr>
              <w:t>Все комплаенс-риски</w:t>
            </w:r>
          </w:p>
        </w:tc>
        <w:tc>
          <w:tcPr>
            <w:tcW w:w="3402" w:type="dxa"/>
          </w:tcPr>
          <w:p w:rsidR="00D32B57" w:rsidRPr="00ED4A5D" w:rsidRDefault="00D32B57" w:rsidP="00F23AC4">
            <w:pPr>
              <w:pStyle w:val="Default"/>
              <w:jc w:val="both"/>
              <w:rPr>
                <w:sz w:val="20"/>
                <w:szCs w:val="20"/>
              </w:rPr>
            </w:pPr>
            <w:r w:rsidRPr="00ED4A5D">
              <w:rPr>
                <w:sz w:val="20"/>
                <w:szCs w:val="20"/>
              </w:rPr>
              <w:t>Участие в публичных обсуждениях правоприменительной практики, проводимых Управлением Федеральной антимонопольной службы по Белгородской области</w:t>
            </w:r>
          </w:p>
        </w:tc>
        <w:tc>
          <w:tcPr>
            <w:tcW w:w="1701" w:type="dxa"/>
          </w:tcPr>
          <w:p w:rsidR="00D32B57" w:rsidRPr="00ED4A5D" w:rsidRDefault="00D32B57" w:rsidP="00F23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A5D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2020</w:t>
            </w:r>
            <w:r w:rsidRPr="00ED4A5D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3402" w:type="dxa"/>
          </w:tcPr>
          <w:p w:rsidR="00D32B57" w:rsidRPr="008316A5" w:rsidRDefault="008316A5" w:rsidP="00F23A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6A5">
              <w:rPr>
                <w:rFonts w:ascii="Times New Roman" w:hAnsi="Times New Roman"/>
                <w:sz w:val="20"/>
                <w:szCs w:val="20"/>
              </w:rPr>
              <w:t>В декабре 2020 г. сотрудники департамента приняли участие в обучении по теме «Актуальные вопросы реализации региональной конкурентной политики и внедрения антимонопольного комплаенса в Белгородской области».</w:t>
            </w:r>
          </w:p>
        </w:tc>
        <w:tc>
          <w:tcPr>
            <w:tcW w:w="3067" w:type="dxa"/>
          </w:tcPr>
          <w:p w:rsidR="00D32B57" w:rsidRDefault="00D32B57" w:rsidP="00F23A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Юридический отдел</w:t>
            </w:r>
          </w:p>
          <w:p w:rsidR="00D32B57" w:rsidRPr="00C71FC2" w:rsidRDefault="00D32B57" w:rsidP="00445F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2">
              <w:rPr>
                <w:rFonts w:ascii="Times New Roman" w:hAnsi="Times New Roman" w:cs="Times New Roman"/>
                <w:sz w:val="20"/>
                <w:szCs w:val="20"/>
              </w:rPr>
              <w:t>Все структурные подразделения департамента</w:t>
            </w:r>
          </w:p>
          <w:p w:rsidR="00D32B57" w:rsidRPr="00ED4A5D" w:rsidRDefault="00D32B57" w:rsidP="00F23A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6A5" w:rsidRPr="00ED4A5D" w:rsidTr="008316A5">
        <w:tc>
          <w:tcPr>
            <w:tcW w:w="503" w:type="dxa"/>
          </w:tcPr>
          <w:p w:rsidR="00D32B57" w:rsidRPr="00ED4A5D" w:rsidRDefault="00D32B57" w:rsidP="0082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2894" w:type="dxa"/>
          </w:tcPr>
          <w:p w:rsidR="00D32B57" w:rsidRPr="00312DE7" w:rsidRDefault="00D32B57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DE7">
              <w:rPr>
                <w:rFonts w:ascii="Times New Roman" w:hAnsi="Times New Roman" w:cs="Times New Roman"/>
                <w:sz w:val="20"/>
                <w:szCs w:val="20"/>
              </w:rPr>
              <w:t>Все комплаенс-риски</w:t>
            </w:r>
          </w:p>
        </w:tc>
        <w:tc>
          <w:tcPr>
            <w:tcW w:w="3402" w:type="dxa"/>
          </w:tcPr>
          <w:p w:rsidR="00D32B57" w:rsidRPr="00312DE7" w:rsidRDefault="00D32B57" w:rsidP="00F23AC4">
            <w:pPr>
              <w:pStyle w:val="Default"/>
              <w:jc w:val="both"/>
              <w:rPr>
                <w:sz w:val="20"/>
                <w:szCs w:val="20"/>
              </w:rPr>
            </w:pPr>
            <w:r w:rsidRPr="00312DE7">
              <w:rPr>
                <w:color w:val="auto"/>
                <w:sz w:val="20"/>
                <w:szCs w:val="20"/>
              </w:rPr>
              <w:t xml:space="preserve">Консультирование сотрудников </w:t>
            </w:r>
            <w:r w:rsidRPr="00312DE7">
              <w:rPr>
                <w:sz w:val="20"/>
                <w:szCs w:val="20"/>
              </w:rPr>
              <w:t>департамента</w:t>
            </w:r>
            <w:r w:rsidRPr="00312DE7">
              <w:rPr>
                <w:color w:val="auto"/>
                <w:sz w:val="20"/>
                <w:szCs w:val="20"/>
              </w:rPr>
              <w:t xml:space="preserve"> по вопросам, связанным с соблюдением антимонопольного законодательства и антимонопольным комплаенсом</w:t>
            </w:r>
          </w:p>
        </w:tc>
        <w:tc>
          <w:tcPr>
            <w:tcW w:w="1701" w:type="dxa"/>
          </w:tcPr>
          <w:p w:rsidR="00D32B57" w:rsidRPr="00ED4A5D" w:rsidRDefault="00D32B57" w:rsidP="00F23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A5D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2020</w:t>
            </w:r>
            <w:r w:rsidRPr="00ED4A5D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3402" w:type="dxa"/>
          </w:tcPr>
          <w:p w:rsidR="00D32B57" w:rsidRPr="008316A5" w:rsidRDefault="008316A5" w:rsidP="00F23A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6A5">
              <w:rPr>
                <w:rFonts w:ascii="Times New Roman" w:hAnsi="Times New Roman"/>
                <w:sz w:val="20"/>
                <w:szCs w:val="20"/>
              </w:rPr>
              <w:t>Консультирование сотрудников департамента осуществляется на постоянной основе.</w:t>
            </w:r>
          </w:p>
        </w:tc>
        <w:tc>
          <w:tcPr>
            <w:tcW w:w="3067" w:type="dxa"/>
          </w:tcPr>
          <w:p w:rsidR="00D32B57" w:rsidRDefault="00D32B57" w:rsidP="00F23A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Юридический отдел</w:t>
            </w:r>
          </w:p>
          <w:p w:rsidR="00D32B57" w:rsidRPr="00C71FC2" w:rsidRDefault="00D32B57" w:rsidP="00445F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5A2">
              <w:rPr>
                <w:rFonts w:ascii="Times New Roman" w:hAnsi="Times New Roman" w:cs="Times New Roman"/>
                <w:sz w:val="20"/>
                <w:szCs w:val="20"/>
              </w:rPr>
              <w:t>Все структурные подразделения департамента</w:t>
            </w:r>
          </w:p>
          <w:p w:rsidR="00D32B57" w:rsidRPr="00ED4A5D" w:rsidRDefault="00D32B57" w:rsidP="00F23A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6A5" w:rsidRPr="00ED4A5D" w:rsidTr="008316A5">
        <w:tc>
          <w:tcPr>
            <w:tcW w:w="503" w:type="dxa"/>
          </w:tcPr>
          <w:p w:rsidR="00D32B57" w:rsidRPr="00ED4A5D" w:rsidRDefault="008316A5" w:rsidP="00D62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2894" w:type="dxa"/>
          </w:tcPr>
          <w:p w:rsidR="00D32B57" w:rsidRPr="00C71FC2" w:rsidRDefault="00D32B57" w:rsidP="00F23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FC2">
              <w:rPr>
                <w:rFonts w:ascii="Times New Roman" w:hAnsi="Times New Roman" w:cs="Times New Roman"/>
                <w:sz w:val="20"/>
                <w:szCs w:val="20"/>
              </w:rPr>
              <w:t>Все комплаенс-риски</w:t>
            </w:r>
          </w:p>
        </w:tc>
        <w:tc>
          <w:tcPr>
            <w:tcW w:w="3402" w:type="dxa"/>
          </w:tcPr>
          <w:p w:rsidR="00D32B57" w:rsidRPr="00C71FC2" w:rsidRDefault="00D32B57" w:rsidP="00E83D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A5D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</w:t>
            </w:r>
            <w:r w:rsidRPr="00C71FC2">
              <w:rPr>
                <w:rFonts w:ascii="Times New Roman" w:hAnsi="Times New Roman" w:cs="Times New Roman"/>
                <w:sz w:val="20"/>
                <w:szCs w:val="20"/>
              </w:rPr>
              <w:t>доклада об антимонопольном комплаенсе департамента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2020 год</w:t>
            </w:r>
            <w:r w:rsidRPr="00C71FC2">
              <w:rPr>
                <w:rFonts w:ascii="Times New Roman" w:hAnsi="Times New Roman" w:cs="Times New Roman"/>
                <w:sz w:val="20"/>
                <w:szCs w:val="20"/>
              </w:rPr>
              <w:t>, его утверждение коллегиальным органом</w:t>
            </w:r>
          </w:p>
        </w:tc>
        <w:tc>
          <w:tcPr>
            <w:tcW w:w="1701" w:type="dxa"/>
          </w:tcPr>
          <w:p w:rsidR="00D32B57" w:rsidRPr="00C71FC2" w:rsidRDefault="00D32B57" w:rsidP="00F23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10 февраля 2021</w:t>
            </w:r>
            <w:r w:rsidRPr="00C71FC2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3402" w:type="dxa"/>
          </w:tcPr>
          <w:p w:rsidR="00D32B57" w:rsidRPr="008316A5" w:rsidRDefault="008316A5" w:rsidP="00445F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6A5">
              <w:rPr>
                <w:rFonts w:ascii="Times New Roman" w:hAnsi="Times New Roman"/>
                <w:sz w:val="20"/>
                <w:szCs w:val="20"/>
              </w:rPr>
              <w:t>Ежегодный доклад подготовлен.</w:t>
            </w:r>
          </w:p>
        </w:tc>
        <w:tc>
          <w:tcPr>
            <w:tcW w:w="3067" w:type="dxa"/>
          </w:tcPr>
          <w:p w:rsidR="00D32B57" w:rsidRDefault="00D32B57" w:rsidP="00445F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делопроизводства и организационной работы</w:t>
            </w:r>
          </w:p>
          <w:p w:rsidR="00D32B57" w:rsidRPr="00C71FC2" w:rsidRDefault="00D32B57" w:rsidP="00445F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Юридический отдел</w:t>
            </w:r>
          </w:p>
          <w:p w:rsidR="00D32B57" w:rsidRPr="00C71FC2" w:rsidRDefault="00D32B57" w:rsidP="00F23A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1FC2">
              <w:rPr>
                <w:rFonts w:ascii="Times New Roman" w:hAnsi="Times New Roman" w:cs="Times New Roman"/>
                <w:sz w:val="20"/>
                <w:szCs w:val="20"/>
              </w:rPr>
              <w:t>Все структурные подразделения департамента</w:t>
            </w:r>
          </w:p>
        </w:tc>
      </w:tr>
      <w:tr w:rsidR="00D32B57" w:rsidRPr="00C71FC2" w:rsidTr="008316A5">
        <w:trPr>
          <w:trHeight w:val="234"/>
        </w:trPr>
        <w:tc>
          <w:tcPr>
            <w:tcW w:w="3397" w:type="dxa"/>
            <w:gridSpan w:val="2"/>
          </w:tcPr>
          <w:p w:rsidR="00D32B57" w:rsidRPr="00C71FC2" w:rsidRDefault="00D32B57" w:rsidP="00CD07F2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72" w:type="dxa"/>
            <w:gridSpan w:val="4"/>
            <w:vAlign w:val="center"/>
          </w:tcPr>
          <w:p w:rsidR="00D32B57" w:rsidRPr="00C71FC2" w:rsidRDefault="00D32B57" w:rsidP="008316A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F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разрезе</w:t>
            </w:r>
            <w:r w:rsidRPr="00C71F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комплаенс-рисков </w:t>
            </w:r>
          </w:p>
        </w:tc>
      </w:tr>
      <w:tr w:rsidR="008316A5" w:rsidRPr="00C71FC2" w:rsidTr="008316A5">
        <w:tc>
          <w:tcPr>
            <w:tcW w:w="503" w:type="dxa"/>
          </w:tcPr>
          <w:p w:rsidR="00D32B57" w:rsidRPr="00C71FC2" w:rsidRDefault="00D32B57" w:rsidP="00066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894" w:type="dxa"/>
          </w:tcPr>
          <w:p w:rsidR="00D32B57" w:rsidRPr="009A500C" w:rsidRDefault="00D32B57" w:rsidP="009A50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0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Риск наличия в </w:t>
            </w:r>
            <w:r w:rsidRPr="009A500C">
              <w:rPr>
                <w:rFonts w:ascii="Times New Roman" w:hAnsi="Times New Roman" w:cs="Times New Roman"/>
                <w:sz w:val="20"/>
                <w:szCs w:val="20"/>
              </w:rPr>
              <w:t xml:space="preserve">действующих НПА положений, которые </w:t>
            </w:r>
            <w:r w:rsidRPr="009A50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приводят и (или) могут привести к недопущению, ограничению или устранению конкуренции на рынках товаров, работ, услуг области</w:t>
            </w:r>
          </w:p>
        </w:tc>
        <w:tc>
          <w:tcPr>
            <w:tcW w:w="3402" w:type="dxa"/>
          </w:tcPr>
          <w:p w:rsidR="00D32B57" w:rsidRPr="00066EAB" w:rsidRDefault="00D32B57" w:rsidP="00066E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2.1.1. </w:t>
            </w:r>
            <w:r w:rsidRPr="00066EAB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анализа действующих НПА </w:t>
            </w:r>
            <w:r w:rsidRPr="00066E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предмет выявления рисков нарушения антимонопольного законодательства </w:t>
            </w:r>
            <w:r w:rsidRPr="00066EAB">
              <w:rPr>
                <w:rFonts w:ascii="Times New Roman" w:hAnsi="Times New Roman" w:cs="Times New Roman"/>
                <w:sz w:val="20"/>
                <w:szCs w:val="20"/>
              </w:rPr>
              <w:t xml:space="preserve">при участии организаций и граждан, коллегиального органа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Положением об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антимонопольном комплаенсе и Методическими рекомендациями по анализу НПА</w:t>
            </w:r>
          </w:p>
        </w:tc>
        <w:tc>
          <w:tcPr>
            <w:tcW w:w="1701" w:type="dxa"/>
          </w:tcPr>
          <w:p w:rsidR="00D32B57" w:rsidRPr="00C71FC2" w:rsidRDefault="00D32B57" w:rsidP="00207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 1 октября 2020</w:t>
            </w:r>
            <w:r w:rsidRPr="00C71FC2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3402" w:type="dxa"/>
          </w:tcPr>
          <w:p w:rsidR="00D32B57" w:rsidRPr="008316A5" w:rsidRDefault="008316A5" w:rsidP="00445F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6A5">
              <w:rPr>
                <w:rFonts w:ascii="Times New Roman" w:hAnsi="Times New Roman"/>
                <w:sz w:val="20"/>
                <w:szCs w:val="20"/>
              </w:rPr>
              <w:t>В результате анализа действующих НПА риски нарушения антимонопольного законодательства не выявлены.</w:t>
            </w:r>
          </w:p>
        </w:tc>
        <w:tc>
          <w:tcPr>
            <w:tcW w:w="3067" w:type="dxa"/>
          </w:tcPr>
          <w:p w:rsidR="00D32B57" w:rsidRPr="00C71FC2" w:rsidRDefault="00D32B57" w:rsidP="00445F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Юридический отдел</w:t>
            </w:r>
          </w:p>
          <w:p w:rsidR="00D32B57" w:rsidRPr="00C71FC2" w:rsidRDefault="00D32B57" w:rsidP="00792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FC2">
              <w:rPr>
                <w:rFonts w:ascii="Times New Roman" w:hAnsi="Times New Roman" w:cs="Times New Roman"/>
                <w:sz w:val="20"/>
                <w:szCs w:val="20"/>
              </w:rPr>
              <w:t>Все структурные подразделения департамента</w:t>
            </w:r>
          </w:p>
          <w:p w:rsidR="00D32B57" w:rsidRPr="00C71FC2" w:rsidRDefault="00D32B57" w:rsidP="00D62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6A5" w:rsidRPr="00C71FC2" w:rsidTr="008316A5">
        <w:tc>
          <w:tcPr>
            <w:tcW w:w="503" w:type="dxa"/>
          </w:tcPr>
          <w:p w:rsidR="00D32B57" w:rsidRPr="00C71FC2" w:rsidRDefault="00D32B57" w:rsidP="00D62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C71F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94" w:type="dxa"/>
          </w:tcPr>
          <w:p w:rsidR="00D32B57" w:rsidRPr="009A500C" w:rsidRDefault="00D32B57" w:rsidP="00A443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0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Риск наличия в </w:t>
            </w:r>
            <w:r w:rsidRPr="009A500C">
              <w:rPr>
                <w:rFonts w:ascii="Times New Roman" w:hAnsi="Times New Roman" w:cs="Times New Roman"/>
                <w:sz w:val="20"/>
                <w:szCs w:val="20"/>
              </w:rPr>
              <w:t xml:space="preserve">проектах НПА положений, которые </w:t>
            </w:r>
            <w:r w:rsidRPr="009A50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могут привести к недопущению, ограничению или устранению конкуренции на рынках товаров, работ, услуг области</w:t>
            </w:r>
          </w:p>
        </w:tc>
        <w:tc>
          <w:tcPr>
            <w:tcW w:w="3402" w:type="dxa"/>
          </w:tcPr>
          <w:p w:rsidR="00D32B57" w:rsidRPr="009A500C" w:rsidRDefault="00D32B57" w:rsidP="009E7C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2.2.1. </w:t>
            </w:r>
            <w:r w:rsidRPr="009A500C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анализа проектов НПА </w:t>
            </w:r>
            <w:r w:rsidRPr="009A50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предмет выявления рисков нарушения антимонопольного законодательства </w:t>
            </w:r>
            <w:r w:rsidRPr="009A500C">
              <w:rPr>
                <w:rFonts w:ascii="Times New Roman" w:hAnsi="Times New Roman" w:cs="Times New Roman"/>
                <w:sz w:val="20"/>
                <w:szCs w:val="20"/>
              </w:rPr>
              <w:t>при участии организаций и граждан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Положением об антимонопольном комплаенсе и Методическими рекомендациями по анализу НПА</w:t>
            </w:r>
          </w:p>
        </w:tc>
        <w:tc>
          <w:tcPr>
            <w:tcW w:w="1701" w:type="dxa"/>
          </w:tcPr>
          <w:p w:rsidR="00D32B57" w:rsidRPr="00C71FC2" w:rsidRDefault="00D32B57" w:rsidP="008A0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FC2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2020</w:t>
            </w:r>
            <w:r w:rsidRPr="00C71FC2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3402" w:type="dxa"/>
          </w:tcPr>
          <w:p w:rsidR="008316A5" w:rsidRPr="008316A5" w:rsidRDefault="008316A5" w:rsidP="008316A5">
            <w:pPr>
              <w:rPr>
                <w:rFonts w:ascii="Times New Roman" w:hAnsi="Times New Roman"/>
                <w:sz w:val="20"/>
                <w:szCs w:val="20"/>
              </w:rPr>
            </w:pPr>
            <w:r w:rsidRPr="008316A5">
              <w:rPr>
                <w:rFonts w:ascii="Times New Roman" w:hAnsi="Times New Roman"/>
                <w:sz w:val="20"/>
                <w:szCs w:val="20"/>
              </w:rPr>
              <w:t>В результате анализа проектов НПА риски нарушения антимонопольного законодательства не выявлены.</w:t>
            </w:r>
          </w:p>
          <w:p w:rsidR="00D32B57" w:rsidRDefault="00D32B57" w:rsidP="00445F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7" w:type="dxa"/>
          </w:tcPr>
          <w:p w:rsidR="00D32B57" w:rsidRPr="00C71FC2" w:rsidRDefault="00D32B57" w:rsidP="00445F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Юридический отдел</w:t>
            </w:r>
          </w:p>
          <w:p w:rsidR="00D32B57" w:rsidRPr="00C71FC2" w:rsidRDefault="00D32B57" w:rsidP="008A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FC2">
              <w:rPr>
                <w:rFonts w:ascii="Times New Roman" w:hAnsi="Times New Roman" w:cs="Times New Roman"/>
                <w:sz w:val="20"/>
                <w:szCs w:val="20"/>
              </w:rPr>
              <w:t>Все структурные подразделения департамента</w:t>
            </w:r>
          </w:p>
          <w:p w:rsidR="00D32B57" w:rsidRPr="00C71FC2" w:rsidRDefault="00D32B57" w:rsidP="008A02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6A5" w:rsidRPr="00C71FC2" w:rsidTr="008316A5">
        <w:tc>
          <w:tcPr>
            <w:tcW w:w="503" w:type="dxa"/>
          </w:tcPr>
          <w:p w:rsidR="00D32B57" w:rsidRPr="00C71FC2" w:rsidRDefault="00D32B57" w:rsidP="00D62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894" w:type="dxa"/>
          </w:tcPr>
          <w:p w:rsidR="00D32B57" w:rsidRPr="007E65A2" w:rsidRDefault="00D32B57" w:rsidP="008A02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1FC2">
              <w:rPr>
                <w:rFonts w:ascii="Times New Roman" w:hAnsi="Times New Roman" w:cs="Times New Roman"/>
                <w:sz w:val="20"/>
                <w:szCs w:val="20"/>
              </w:rPr>
              <w:t xml:space="preserve">Риск нарушения антимонопольных требований к торгам, запросу котировок цен на товары, запросу предложений (далее – закупочные процедуры) при проведении закупок товаров, работ, услуг для </w:t>
            </w:r>
            <w:r w:rsidRPr="00390230">
              <w:rPr>
                <w:rFonts w:ascii="Times New Roman" w:hAnsi="Times New Roman" w:cs="Times New Roman"/>
                <w:sz w:val="20"/>
                <w:szCs w:val="20"/>
              </w:rPr>
              <w:t>государственных нужд (координация организаторами (заказчиками</w:t>
            </w:r>
            <w:r w:rsidRPr="00C71FC2">
              <w:rPr>
                <w:rFonts w:ascii="Times New Roman" w:hAnsi="Times New Roman" w:cs="Times New Roman"/>
                <w:sz w:val="20"/>
                <w:szCs w:val="20"/>
              </w:rPr>
              <w:t xml:space="preserve">) закупочных процедур действий участников закупочных процедур, антиконкурентные соглашения, создание преимущественных условий для участия в закупочных процедурах, нарушение порядка определения победителя, участие организаторов (заказчиков) </w:t>
            </w:r>
            <w:r w:rsidRPr="00C71F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закупочных процедур и (или) их работников в закупочных процедурах,  ограничение доступа к участию в закупочных процедурах, включение в состав лотов товаров, работ, услуг, технологически и функционально не связанных с товарами, работами, услугами, поставки, выполнение, оказание которых являются предметом закупочных процедур, установление требований к товарам или к хозяйствующим субъектам, не предусмотренных законодательством Российской Федерации, осуществление закупок малого объема без использования электронного ресурса «Электронный маркет (магазин) Белгородской области для малых закупок» и другие)</w:t>
            </w:r>
          </w:p>
        </w:tc>
        <w:tc>
          <w:tcPr>
            <w:tcW w:w="3402" w:type="dxa"/>
          </w:tcPr>
          <w:p w:rsidR="00D32B57" w:rsidRPr="00C71FC2" w:rsidRDefault="00D32B57" w:rsidP="008774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</w:t>
            </w:r>
            <w:r w:rsidRPr="008774B5">
              <w:rPr>
                <w:rFonts w:ascii="Times New Roman" w:hAnsi="Times New Roman" w:cs="Times New Roman"/>
                <w:sz w:val="20"/>
                <w:szCs w:val="20"/>
              </w:rPr>
              <w:t xml:space="preserve">.1. Изучение нормативной правовой базы в сфере закупок (Федеральный закон от 5 апреля 2013 года №44-ФЗ «О контрактной системе в сфере закупок товаров, работ, услуг для обеспечения государственных и муниципальных нужд», Федеральный закон от 18 июля 2011 года №223-ФЗ «О закупках товаров, работ, услуг отдельными видами юридических лиц», постановление Правительства области от </w:t>
            </w:r>
            <w:r w:rsidRPr="00C02A0C">
              <w:rPr>
                <w:rFonts w:ascii="Times New Roman" w:hAnsi="Times New Roman" w:cs="Times New Roman"/>
                <w:sz w:val="20"/>
                <w:szCs w:val="20"/>
              </w:rPr>
              <w:t>21 октября 2013 года № 421-пп</w:t>
            </w:r>
            <w:r w:rsidRPr="008774B5">
              <w:rPr>
                <w:rFonts w:ascii="Times New Roman" w:hAnsi="Times New Roman" w:cs="Times New Roman"/>
                <w:sz w:val="20"/>
                <w:szCs w:val="20"/>
              </w:rPr>
              <w:t xml:space="preserve"> «Об определении полномочий органов исполнительной власти области в сфере закупок товаров, работ, услуг для государственных нужд Белгородской области, утверждении порядка взаимодействия заказчиков с уполномоченным органом и порядка </w:t>
            </w:r>
            <w:r w:rsidRPr="008774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взаимодействия при организации проведения совместных конкурсов и аукционов»), взаимодействие с управлением государственного заказа и лицензирования области по вопросам применения норм права в сфере закупок</w:t>
            </w:r>
          </w:p>
        </w:tc>
        <w:tc>
          <w:tcPr>
            <w:tcW w:w="1701" w:type="dxa"/>
          </w:tcPr>
          <w:p w:rsidR="00D32B57" w:rsidRPr="00C71FC2" w:rsidRDefault="00D32B57" w:rsidP="00E03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F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2020</w:t>
            </w:r>
            <w:r w:rsidRPr="00C71FC2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3402" w:type="dxa"/>
          </w:tcPr>
          <w:p w:rsidR="00D32B57" w:rsidRPr="008316A5" w:rsidRDefault="008316A5" w:rsidP="00963B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6A5">
              <w:rPr>
                <w:rFonts w:ascii="Times New Roman" w:hAnsi="Times New Roman"/>
                <w:sz w:val="20"/>
                <w:szCs w:val="20"/>
              </w:rPr>
              <w:t>Сотрудники департамента на постоянной основе изучают изменения законодательства в сфере закупок, а также осуществляют регулярное взаимодействие с управлением государственного заказа и лицензирования области по вопросам применения норм права в сфере закупок.</w:t>
            </w:r>
          </w:p>
        </w:tc>
        <w:tc>
          <w:tcPr>
            <w:tcW w:w="3067" w:type="dxa"/>
          </w:tcPr>
          <w:p w:rsidR="00D32B57" w:rsidRPr="00C71FC2" w:rsidRDefault="00D32B57" w:rsidP="00963B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делопроизводства и организационной работы</w:t>
            </w:r>
          </w:p>
          <w:p w:rsidR="00D32B57" w:rsidRPr="00C71FC2" w:rsidRDefault="00D32B57" w:rsidP="00963B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1FC2">
              <w:rPr>
                <w:rFonts w:ascii="Times New Roman" w:hAnsi="Times New Roman" w:cs="Times New Roman"/>
                <w:sz w:val="20"/>
                <w:szCs w:val="20"/>
              </w:rPr>
              <w:t xml:space="preserve">Все структурные подразделения департамента </w:t>
            </w:r>
          </w:p>
        </w:tc>
      </w:tr>
      <w:tr w:rsidR="008316A5" w:rsidRPr="00103032" w:rsidTr="008316A5">
        <w:tc>
          <w:tcPr>
            <w:tcW w:w="503" w:type="dxa"/>
          </w:tcPr>
          <w:p w:rsidR="00D32B57" w:rsidRPr="00103032" w:rsidRDefault="00D32B57" w:rsidP="00D62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894" w:type="dxa"/>
          </w:tcPr>
          <w:p w:rsidR="00D32B57" w:rsidRPr="00103032" w:rsidRDefault="00D32B57" w:rsidP="008A02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032">
              <w:rPr>
                <w:rFonts w:ascii="Times New Roman" w:hAnsi="Times New Roman" w:cs="Times New Roman"/>
                <w:sz w:val="20"/>
                <w:szCs w:val="20"/>
              </w:rPr>
              <w:t>Риск нарушения антимонопольного законодательства при заключении договоров аренды, договоров безвозмездного пользования, договоров доверительного управления государственным имуществом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Белгородской области</w:t>
            </w:r>
            <w:r w:rsidRPr="00103032">
              <w:rPr>
                <w:rFonts w:ascii="Times New Roman" w:hAnsi="Times New Roman" w:cs="Times New Roman"/>
                <w:sz w:val="20"/>
                <w:szCs w:val="20"/>
              </w:rPr>
              <w:t>, иных договоров, предусматривающих переход прав владения и (или) пользования в отношении государственного имущества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Белгородской области</w:t>
            </w:r>
            <w:r w:rsidRPr="00103032">
              <w:rPr>
                <w:rFonts w:ascii="Times New Roman" w:hAnsi="Times New Roman" w:cs="Times New Roman"/>
                <w:sz w:val="20"/>
                <w:szCs w:val="20"/>
              </w:rPr>
              <w:t xml:space="preserve"> (передача имущества без торгов, нарушение порядка проведения торгов, пролонгирование договора без конкурентных процедур и другие)</w:t>
            </w:r>
          </w:p>
        </w:tc>
        <w:tc>
          <w:tcPr>
            <w:tcW w:w="3402" w:type="dxa"/>
          </w:tcPr>
          <w:p w:rsidR="00D32B57" w:rsidRPr="00103032" w:rsidRDefault="00D32B57" w:rsidP="007E6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2.4.1. </w:t>
            </w:r>
            <w:r w:rsidRPr="00103032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согласования заключения</w:t>
            </w:r>
            <w:r w:rsidRPr="00103032">
              <w:rPr>
                <w:rFonts w:ascii="Times New Roman" w:hAnsi="Times New Roman" w:cs="Times New Roman"/>
                <w:sz w:val="20"/>
                <w:szCs w:val="20"/>
              </w:rPr>
              <w:t xml:space="preserve"> договоров, предусматривающих переход прав владения и (или) пользования в отношении государственного имущества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Белгородской области</w:t>
            </w:r>
            <w:r w:rsidRPr="00103032">
              <w:rPr>
                <w:rFonts w:ascii="Times New Roman" w:hAnsi="Times New Roman" w:cs="Times New Roman"/>
                <w:sz w:val="20"/>
                <w:szCs w:val="20"/>
              </w:rPr>
              <w:t xml:space="preserve">, а также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анализа</w:t>
            </w:r>
            <w:r w:rsidRPr="00103032">
              <w:rPr>
                <w:rFonts w:ascii="Times New Roman" w:hAnsi="Times New Roman" w:cs="Times New Roman"/>
                <w:sz w:val="20"/>
                <w:szCs w:val="20"/>
              </w:rPr>
              <w:t xml:space="preserve"> практики их </w:t>
            </w:r>
            <w:r w:rsidRPr="001030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заключения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учетом положений</w:t>
            </w:r>
            <w:r w:rsidRPr="00103032">
              <w:rPr>
                <w:rFonts w:ascii="Times New Roman" w:hAnsi="Times New Roman" w:cs="Times New Roman"/>
                <w:sz w:val="20"/>
                <w:szCs w:val="20"/>
              </w:rPr>
              <w:t xml:space="preserve"> антимонопольно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103032">
              <w:rPr>
                <w:rFonts w:ascii="Times New Roman" w:hAnsi="Times New Roman" w:cs="Times New Roman"/>
                <w:sz w:val="20"/>
                <w:szCs w:val="20"/>
              </w:rPr>
              <w:t xml:space="preserve"> законодательств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701" w:type="dxa"/>
          </w:tcPr>
          <w:p w:rsidR="00D32B57" w:rsidRPr="00103032" w:rsidRDefault="00D32B57" w:rsidP="00E03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0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2020</w:t>
            </w:r>
            <w:r w:rsidRPr="00103032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3402" w:type="dxa"/>
          </w:tcPr>
          <w:p w:rsidR="00D32B57" w:rsidRDefault="00C12002" w:rsidP="00C120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Сотрудниками департамента на постоянной основе п</w:t>
            </w:r>
            <w:r w:rsidRPr="00103032">
              <w:rPr>
                <w:rFonts w:ascii="Times New Roman" w:hAnsi="Times New Roman" w:cs="Times New Roman"/>
                <w:sz w:val="20"/>
                <w:szCs w:val="20"/>
              </w:rPr>
              <w:t>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одится</w:t>
            </w:r>
            <w:r w:rsidRPr="00103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согласование заключения</w:t>
            </w:r>
            <w:r w:rsidRPr="00103032">
              <w:rPr>
                <w:rFonts w:ascii="Times New Roman" w:hAnsi="Times New Roman" w:cs="Times New Roman"/>
                <w:sz w:val="20"/>
                <w:szCs w:val="20"/>
              </w:rPr>
              <w:t xml:space="preserve"> договоров, предусматривающих переход прав владения и (или) пользования в отношении государственного имущества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Белгородской области</w:t>
            </w:r>
            <w:r w:rsidRPr="00103032">
              <w:rPr>
                <w:rFonts w:ascii="Times New Roman" w:hAnsi="Times New Roman" w:cs="Times New Roman"/>
                <w:sz w:val="20"/>
                <w:szCs w:val="20"/>
              </w:rPr>
              <w:t xml:space="preserve">, а также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  <w:r w:rsidRPr="00103032">
              <w:rPr>
                <w:rFonts w:ascii="Times New Roman" w:hAnsi="Times New Roman" w:cs="Times New Roman"/>
                <w:sz w:val="20"/>
                <w:szCs w:val="20"/>
              </w:rPr>
              <w:t xml:space="preserve"> практики их </w:t>
            </w:r>
            <w:r w:rsidRPr="001030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заключения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учетом положений</w:t>
            </w:r>
            <w:r w:rsidRPr="00103032">
              <w:rPr>
                <w:rFonts w:ascii="Times New Roman" w:hAnsi="Times New Roman" w:cs="Times New Roman"/>
                <w:sz w:val="20"/>
                <w:szCs w:val="20"/>
              </w:rPr>
              <w:t xml:space="preserve"> антимонопольно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103032">
              <w:rPr>
                <w:rFonts w:ascii="Times New Roman" w:hAnsi="Times New Roman" w:cs="Times New Roman"/>
                <w:sz w:val="20"/>
                <w:szCs w:val="20"/>
              </w:rPr>
              <w:t xml:space="preserve"> законодательств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3067" w:type="dxa"/>
          </w:tcPr>
          <w:p w:rsidR="00D32B57" w:rsidRDefault="00D32B57" w:rsidP="007E6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Юридический отдел</w:t>
            </w:r>
          </w:p>
          <w:p w:rsidR="00D32B57" w:rsidRDefault="00D32B57" w:rsidP="007E6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структурные подразделения департамента</w:t>
            </w:r>
          </w:p>
          <w:p w:rsidR="00D32B57" w:rsidRPr="00103032" w:rsidRDefault="00D32B57" w:rsidP="00D62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6A5" w:rsidRPr="00C71FC2" w:rsidTr="008316A5">
        <w:tc>
          <w:tcPr>
            <w:tcW w:w="503" w:type="dxa"/>
          </w:tcPr>
          <w:p w:rsidR="00D32B57" w:rsidRDefault="00D32B57" w:rsidP="00D62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  <w:p w:rsidR="00D32B57" w:rsidRPr="00103032" w:rsidRDefault="00D32B57" w:rsidP="00D62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</w:tcPr>
          <w:p w:rsidR="00D32B57" w:rsidRPr="00103032" w:rsidRDefault="00D32B57" w:rsidP="008A02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032">
              <w:rPr>
                <w:rFonts w:ascii="Times New Roman" w:hAnsi="Times New Roman" w:cs="Times New Roman"/>
                <w:sz w:val="20"/>
                <w:szCs w:val="20"/>
              </w:rPr>
              <w:t xml:space="preserve">Риск наделения организаций, закрепленных в подведомственную подчиненность департамента, функциями и правами  департамента </w:t>
            </w:r>
          </w:p>
        </w:tc>
        <w:tc>
          <w:tcPr>
            <w:tcW w:w="3402" w:type="dxa"/>
          </w:tcPr>
          <w:p w:rsidR="00D32B57" w:rsidRPr="00103032" w:rsidRDefault="00D32B57" w:rsidP="00BB76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2.8.1. </w:t>
            </w:r>
            <w:r w:rsidRPr="00B9403E">
              <w:rPr>
                <w:rFonts w:ascii="Times New Roman" w:hAnsi="Times New Roman" w:cs="Times New Roman"/>
                <w:sz w:val="20"/>
                <w:szCs w:val="20"/>
              </w:rPr>
              <w:t xml:space="preserve">Анализ учредительных документов организаций, закрепленных в подведомственную подчиненность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департамента </w:t>
            </w:r>
            <w:r w:rsidRPr="00755AAA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B9403E">
              <w:rPr>
                <w:rFonts w:ascii="Times New Roman" w:hAnsi="Times New Roman" w:cs="Times New Roman"/>
                <w:sz w:val="20"/>
                <w:szCs w:val="20"/>
              </w:rPr>
              <w:t xml:space="preserve"> предмет соответствия антимонопольному законодательству</w:t>
            </w:r>
          </w:p>
        </w:tc>
        <w:tc>
          <w:tcPr>
            <w:tcW w:w="1701" w:type="dxa"/>
          </w:tcPr>
          <w:p w:rsidR="00D32B57" w:rsidRPr="00103032" w:rsidRDefault="00D32B57" w:rsidP="00E03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032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2020</w:t>
            </w:r>
            <w:r w:rsidRPr="00103032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3402" w:type="dxa"/>
          </w:tcPr>
          <w:p w:rsidR="00D32B57" w:rsidRPr="00C12002" w:rsidRDefault="00C12002" w:rsidP="00C120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2002">
              <w:rPr>
                <w:rFonts w:ascii="Times New Roman" w:hAnsi="Times New Roman"/>
                <w:sz w:val="20"/>
                <w:szCs w:val="20"/>
              </w:rPr>
              <w:t>В 2020 г. проведен анализ устава ОГБУ «Центр государственной кадастровой оценки» и устава ГУ «Белгородский землеьный фонд» на предмет соответствия антимонопольному законодательству.</w:t>
            </w:r>
          </w:p>
        </w:tc>
        <w:tc>
          <w:tcPr>
            <w:tcW w:w="3067" w:type="dxa"/>
          </w:tcPr>
          <w:p w:rsidR="00D32B57" w:rsidRDefault="00D32B57" w:rsidP="00BB76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Юридический отдел</w:t>
            </w:r>
          </w:p>
          <w:p w:rsidR="00D32B57" w:rsidRDefault="00D32B57" w:rsidP="00BB76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структурные подразделения департамента</w:t>
            </w:r>
          </w:p>
          <w:p w:rsidR="00D32B57" w:rsidRPr="00C71FC2" w:rsidRDefault="00D32B57" w:rsidP="001030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14850" w:type="dxa"/>
        <w:tblLook w:val="01E0" w:firstRow="1" w:lastRow="1" w:firstColumn="1" w:lastColumn="1" w:noHBand="0" w:noVBand="0"/>
      </w:tblPr>
      <w:tblGrid>
        <w:gridCol w:w="4644"/>
        <w:gridCol w:w="1867"/>
        <w:gridCol w:w="8339"/>
      </w:tblGrid>
      <w:tr w:rsidR="004D6150" w:rsidRPr="008C4776" w:rsidTr="004D6150">
        <w:tc>
          <w:tcPr>
            <w:tcW w:w="4644" w:type="dxa"/>
            <w:shd w:val="clear" w:color="auto" w:fill="auto"/>
          </w:tcPr>
          <w:p w:rsidR="004D6150" w:rsidRPr="008C4776" w:rsidRDefault="004D6150" w:rsidP="00963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7" w:type="dxa"/>
            <w:shd w:val="clear" w:color="auto" w:fill="auto"/>
          </w:tcPr>
          <w:p w:rsidR="004D6150" w:rsidRPr="008C4776" w:rsidRDefault="004D6150" w:rsidP="004D6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9" w:type="dxa"/>
            <w:shd w:val="clear" w:color="auto" w:fill="auto"/>
          </w:tcPr>
          <w:p w:rsidR="004D6150" w:rsidRPr="008C4776" w:rsidRDefault="004D6150" w:rsidP="000114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76A9D" w:rsidRPr="001967BA" w:rsidRDefault="00A76A9D" w:rsidP="00374C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76A9D" w:rsidRPr="001967BA" w:rsidSect="00EB5877">
      <w:headerReference w:type="default" r:id="rId8"/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9C2" w:rsidRDefault="007409C2" w:rsidP="008B2A27">
      <w:pPr>
        <w:spacing w:after="0" w:line="240" w:lineRule="auto"/>
      </w:pPr>
      <w:r>
        <w:separator/>
      </w:r>
    </w:p>
  </w:endnote>
  <w:endnote w:type="continuationSeparator" w:id="0">
    <w:p w:rsidR="007409C2" w:rsidRDefault="007409C2" w:rsidP="008B2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9C2" w:rsidRDefault="007409C2" w:rsidP="008B2A27">
      <w:pPr>
        <w:spacing w:after="0" w:line="240" w:lineRule="auto"/>
      </w:pPr>
      <w:r>
        <w:separator/>
      </w:r>
    </w:p>
  </w:footnote>
  <w:footnote w:type="continuationSeparator" w:id="0">
    <w:p w:rsidR="007409C2" w:rsidRDefault="007409C2" w:rsidP="008B2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4034113"/>
      <w:docPartObj>
        <w:docPartGallery w:val="Page Numbers (Top of Page)"/>
        <w:docPartUnique/>
      </w:docPartObj>
    </w:sdtPr>
    <w:sdtEndPr/>
    <w:sdtContent>
      <w:p w:rsidR="00B34C91" w:rsidRDefault="00B34C91" w:rsidP="00A76A9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877">
          <w:rPr>
            <w:noProof/>
          </w:rPr>
          <w:t>2</w:t>
        </w:r>
        <w:r>
          <w:fldChar w:fldCharType="end"/>
        </w:r>
      </w:p>
      <w:p w:rsidR="00B34C91" w:rsidRDefault="007409C2" w:rsidP="00A76A9D">
        <w:pPr>
          <w:pStyle w:val="a5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329CF"/>
    <w:multiLevelType w:val="hybridMultilevel"/>
    <w:tmpl w:val="3DA20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402B4"/>
    <w:multiLevelType w:val="multilevel"/>
    <w:tmpl w:val="A074FD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B5953F0"/>
    <w:multiLevelType w:val="hybridMultilevel"/>
    <w:tmpl w:val="1EFAD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649EE"/>
    <w:multiLevelType w:val="hybridMultilevel"/>
    <w:tmpl w:val="37CE5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A5BE7"/>
    <w:multiLevelType w:val="hybridMultilevel"/>
    <w:tmpl w:val="27A07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418ED"/>
    <w:multiLevelType w:val="hybridMultilevel"/>
    <w:tmpl w:val="9F064B24"/>
    <w:lvl w:ilvl="0" w:tplc="B4CA4AF8">
      <w:start w:val="70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C263F3"/>
    <w:multiLevelType w:val="hybridMultilevel"/>
    <w:tmpl w:val="ED741BF6"/>
    <w:lvl w:ilvl="0" w:tplc="62F85F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76AFC"/>
    <w:multiLevelType w:val="hybridMultilevel"/>
    <w:tmpl w:val="09928552"/>
    <w:lvl w:ilvl="0" w:tplc="226AA2F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57E247F3"/>
    <w:multiLevelType w:val="hybridMultilevel"/>
    <w:tmpl w:val="E0C8F71E"/>
    <w:lvl w:ilvl="0" w:tplc="D4181F58">
      <w:start w:val="7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632422"/>
    <w:multiLevelType w:val="hybridMultilevel"/>
    <w:tmpl w:val="9F4A4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B868D2"/>
    <w:multiLevelType w:val="hybridMultilevel"/>
    <w:tmpl w:val="5948B4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8"/>
  </w:num>
  <w:num w:numId="5">
    <w:abstractNumId w:val="5"/>
  </w:num>
  <w:num w:numId="6">
    <w:abstractNumId w:val="2"/>
  </w:num>
  <w:num w:numId="7">
    <w:abstractNumId w:val="7"/>
  </w:num>
  <w:num w:numId="8">
    <w:abstractNumId w:val="9"/>
  </w:num>
  <w:num w:numId="9">
    <w:abstractNumId w:val="1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A44"/>
    <w:rsid w:val="00010B2E"/>
    <w:rsid w:val="00011496"/>
    <w:rsid w:val="00023D8B"/>
    <w:rsid w:val="00035451"/>
    <w:rsid w:val="00066EAB"/>
    <w:rsid w:val="00067020"/>
    <w:rsid w:val="000A00F2"/>
    <w:rsid w:val="000A5B42"/>
    <w:rsid w:val="000A68D8"/>
    <w:rsid w:val="000E4F1F"/>
    <w:rsid w:val="00103032"/>
    <w:rsid w:val="00110EF7"/>
    <w:rsid w:val="00113229"/>
    <w:rsid w:val="0011728E"/>
    <w:rsid w:val="0012720F"/>
    <w:rsid w:val="00131F2B"/>
    <w:rsid w:val="00135B6F"/>
    <w:rsid w:val="0014671F"/>
    <w:rsid w:val="00176BFD"/>
    <w:rsid w:val="001850AA"/>
    <w:rsid w:val="001967BA"/>
    <w:rsid w:val="001A74C5"/>
    <w:rsid w:val="001B5E48"/>
    <w:rsid w:val="001C4DB2"/>
    <w:rsid w:val="001D0876"/>
    <w:rsid w:val="001D1610"/>
    <w:rsid w:val="001D2DEB"/>
    <w:rsid w:val="001D6621"/>
    <w:rsid w:val="001F274D"/>
    <w:rsid w:val="002037EB"/>
    <w:rsid w:val="00205408"/>
    <w:rsid w:val="0020718A"/>
    <w:rsid w:val="002117B6"/>
    <w:rsid w:val="002162C3"/>
    <w:rsid w:val="0021698D"/>
    <w:rsid w:val="002325EB"/>
    <w:rsid w:val="0023364A"/>
    <w:rsid w:val="002337F8"/>
    <w:rsid w:val="00241843"/>
    <w:rsid w:val="002467AB"/>
    <w:rsid w:val="00247CA7"/>
    <w:rsid w:val="002614B4"/>
    <w:rsid w:val="0026423B"/>
    <w:rsid w:val="00273F68"/>
    <w:rsid w:val="002A6721"/>
    <w:rsid w:val="002D63E1"/>
    <w:rsid w:val="002E3F63"/>
    <w:rsid w:val="002E5E68"/>
    <w:rsid w:val="00301110"/>
    <w:rsid w:val="00301CA7"/>
    <w:rsid w:val="00312DE7"/>
    <w:rsid w:val="0031679B"/>
    <w:rsid w:val="00317975"/>
    <w:rsid w:val="0032266A"/>
    <w:rsid w:val="0033249D"/>
    <w:rsid w:val="00347B80"/>
    <w:rsid w:val="00350D68"/>
    <w:rsid w:val="003640D3"/>
    <w:rsid w:val="00374CDA"/>
    <w:rsid w:val="00380BB1"/>
    <w:rsid w:val="00390230"/>
    <w:rsid w:val="003A5603"/>
    <w:rsid w:val="003B24B0"/>
    <w:rsid w:val="003D0757"/>
    <w:rsid w:val="003E10A6"/>
    <w:rsid w:val="003E111E"/>
    <w:rsid w:val="004139D0"/>
    <w:rsid w:val="00414B4A"/>
    <w:rsid w:val="00423999"/>
    <w:rsid w:val="00426675"/>
    <w:rsid w:val="004411F8"/>
    <w:rsid w:val="00442540"/>
    <w:rsid w:val="004447B4"/>
    <w:rsid w:val="00445F65"/>
    <w:rsid w:val="004543BF"/>
    <w:rsid w:val="00464478"/>
    <w:rsid w:val="004929DB"/>
    <w:rsid w:val="004933F3"/>
    <w:rsid w:val="004A052E"/>
    <w:rsid w:val="004A0D65"/>
    <w:rsid w:val="004A6A88"/>
    <w:rsid w:val="004D6150"/>
    <w:rsid w:val="004F45EA"/>
    <w:rsid w:val="004F5E89"/>
    <w:rsid w:val="00514685"/>
    <w:rsid w:val="00520119"/>
    <w:rsid w:val="005306C3"/>
    <w:rsid w:val="005319CD"/>
    <w:rsid w:val="00533A10"/>
    <w:rsid w:val="005428A1"/>
    <w:rsid w:val="0054415C"/>
    <w:rsid w:val="00573181"/>
    <w:rsid w:val="005B1327"/>
    <w:rsid w:val="005C211C"/>
    <w:rsid w:val="005C34EB"/>
    <w:rsid w:val="005C48C8"/>
    <w:rsid w:val="005D10FB"/>
    <w:rsid w:val="005D1A59"/>
    <w:rsid w:val="005D6109"/>
    <w:rsid w:val="005D76F7"/>
    <w:rsid w:val="005F4A28"/>
    <w:rsid w:val="00602767"/>
    <w:rsid w:val="00606F71"/>
    <w:rsid w:val="006152E1"/>
    <w:rsid w:val="00621E16"/>
    <w:rsid w:val="00626551"/>
    <w:rsid w:val="00647544"/>
    <w:rsid w:val="006652C8"/>
    <w:rsid w:val="00695A26"/>
    <w:rsid w:val="006B270F"/>
    <w:rsid w:val="006B3521"/>
    <w:rsid w:val="006B4924"/>
    <w:rsid w:val="006E38DC"/>
    <w:rsid w:val="006F5D4F"/>
    <w:rsid w:val="00721DF5"/>
    <w:rsid w:val="00726F9C"/>
    <w:rsid w:val="00727B7F"/>
    <w:rsid w:val="007409C2"/>
    <w:rsid w:val="00753050"/>
    <w:rsid w:val="00755AAA"/>
    <w:rsid w:val="0076351B"/>
    <w:rsid w:val="007865E6"/>
    <w:rsid w:val="00792747"/>
    <w:rsid w:val="00792CC0"/>
    <w:rsid w:val="00792EB0"/>
    <w:rsid w:val="007962BD"/>
    <w:rsid w:val="007A0C44"/>
    <w:rsid w:val="007B36B6"/>
    <w:rsid w:val="007B74BF"/>
    <w:rsid w:val="007C4D90"/>
    <w:rsid w:val="007D4457"/>
    <w:rsid w:val="007D5EE3"/>
    <w:rsid w:val="007E65A2"/>
    <w:rsid w:val="007E6939"/>
    <w:rsid w:val="007F27C6"/>
    <w:rsid w:val="007F7199"/>
    <w:rsid w:val="0080133E"/>
    <w:rsid w:val="00812393"/>
    <w:rsid w:val="00825086"/>
    <w:rsid w:val="00825A60"/>
    <w:rsid w:val="00827BD1"/>
    <w:rsid w:val="008316A5"/>
    <w:rsid w:val="00832AC6"/>
    <w:rsid w:val="00834ECD"/>
    <w:rsid w:val="00846A08"/>
    <w:rsid w:val="0085746F"/>
    <w:rsid w:val="008774B5"/>
    <w:rsid w:val="00886100"/>
    <w:rsid w:val="008A02F1"/>
    <w:rsid w:val="008A0EC8"/>
    <w:rsid w:val="008A377C"/>
    <w:rsid w:val="008B2A27"/>
    <w:rsid w:val="008B7F3A"/>
    <w:rsid w:val="008C4776"/>
    <w:rsid w:val="008D67D7"/>
    <w:rsid w:val="008D73BF"/>
    <w:rsid w:val="008E3C51"/>
    <w:rsid w:val="008F2DF4"/>
    <w:rsid w:val="00904C1A"/>
    <w:rsid w:val="009119BC"/>
    <w:rsid w:val="0091364D"/>
    <w:rsid w:val="009174DB"/>
    <w:rsid w:val="00917855"/>
    <w:rsid w:val="00924D2D"/>
    <w:rsid w:val="00932A44"/>
    <w:rsid w:val="00937F88"/>
    <w:rsid w:val="00942EF1"/>
    <w:rsid w:val="0094556B"/>
    <w:rsid w:val="009575D2"/>
    <w:rsid w:val="00963BA6"/>
    <w:rsid w:val="009666FA"/>
    <w:rsid w:val="00980885"/>
    <w:rsid w:val="00981322"/>
    <w:rsid w:val="00982CAC"/>
    <w:rsid w:val="009914CD"/>
    <w:rsid w:val="009A500C"/>
    <w:rsid w:val="009B31D9"/>
    <w:rsid w:val="009B355F"/>
    <w:rsid w:val="009B641E"/>
    <w:rsid w:val="009D507F"/>
    <w:rsid w:val="009E74BC"/>
    <w:rsid w:val="009E7C32"/>
    <w:rsid w:val="009F130E"/>
    <w:rsid w:val="009F5600"/>
    <w:rsid w:val="00A01166"/>
    <w:rsid w:val="00A173E6"/>
    <w:rsid w:val="00A342EB"/>
    <w:rsid w:val="00A4436A"/>
    <w:rsid w:val="00A54274"/>
    <w:rsid w:val="00A74BC8"/>
    <w:rsid w:val="00A76A9D"/>
    <w:rsid w:val="00A77752"/>
    <w:rsid w:val="00A975AE"/>
    <w:rsid w:val="00AA1738"/>
    <w:rsid w:val="00AB350B"/>
    <w:rsid w:val="00AB392E"/>
    <w:rsid w:val="00AC2F7B"/>
    <w:rsid w:val="00AC4A5E"/>
    <w:rsid w:val="00AC6F8A"/>
    <w:rsid w:val="00AD07DF"/>
    <w:rsid w:val="00AD5582"/>
    <w:rsid w:val="00AE0EF6"/>
    <w:rsid w:val="00AE79A1"/>
    <w:rsid w:val="00AF6C25"/>
    <w:rsid w:val="00AF7797"/>
    <w:rsid w:val="00B23BC0"/>
    <w:rsid w:val="00B26316"/>
    <w:rsid w:val="00B308D7"/>
    <w:rsid w:val="00B34C91"/>
    <w:rsid w:val="00B44A5D"/>
    <w:rsid w:val="00B50104"/>
    <w:rsid w:val="00B53737"/>
    <w:rsid w:val="00B54FB8"/>
    <w:rsid w:val="00B56BA7"/>
    <w:rsid w:val="00B611ED"/>
    <w:rsid w:val="00B723E8"/>
    <w:rsid w:val="00B75C9B"/>
    <w:rsid w:val="00B81852"/>
    <w:rsid w:val="00B92ECA"/>
    <w:rsid w:val="00B9403E"/>
    <w:rsid w:val="00B96849"/>
    <w:rsid w:val="00BA0D0D"/>
    <w:rsid w:val="00BA26FD"/>
    <w:rsid w:val="00BA6679"/>
    <w:rsid w:val="00BB571F"/>
    <w:rsid w:val="00BB769B"/>
    <w:rsid w:val="00BB7DBC"/>
    <w:rsid w:val="00BD2D1B"/>
    <w:rsid w:val="00BD6203"/>
    <w:rsid w:val="00BE10A5"/>
    <w:rsid w:val="00BE421E"/>
    <w:rsid w:val="00BE7FF0"/>
    <w:rsid w:val="00BF6241"/>
    <w:rsid w:val="00C02A0C"/>
    <w:rsid w:val="00C12002"/>
    <w:rsid w:val="00C15E0A"/>
    <w:rsid w:val="00C31886"/>
    <w:rsid w:val="00C71FC2"/>
    <w:rsid w:val="00C74153"/>
    <w:rsid w:val="00C908A1"/>
    <w:rsid w:val="00C911C3"/>
    <w:rsid w:val="00C92E1C"/>
    <w:rsid w:val="00CC2E59"/>
    <w:rsid w:val="00CC6723"/>
    <w:rsid w:val="00CD07F2"/>
    <w:rsid w:val="00CE74A1"/>
    <w:rsid w:val="00CF58FA"/>
    <w:rsid w:val="00D05BF0"/>
    <w:rsid w:val="00D11D77"/>
    <w:rsid w:val="00D32B57"/>
    <w:rsid w:val="00D41351"/>
    <w:rsid w:val="00D44D90"/>
    <w:rsid w:val="00D44E2C"/>
    <w:rsid w:val="00D50340"/>
    <w:rsid w:val="00D57F1D"/>
    <w:rsid w:val="00D62253"/>
    <w:rsid w:val="00D853E4"/>
    <w:rsid w:val="00D86DDC"/>
    <w:rsid w:val="00D92F2A"/>
    <w:rsid w:val="00D95151"/>
    <w:rsid w:val="00DD1CF6"/>
    <w:rsid w:val="00DD269B"/>
    <w:rsid w:val="00DE4C44"/>
    <w:rsid w:val="00DF1940"/>
    <w:rsid w:val="00DF2647"/>
    <w:rsid w:val="00DF7046"/>
    <w:rsid w:val="00E01A66"/>
    <w:rsid w:val="00E0321C"/>
    <w:rsid w:val="00E03CEE"/>
    <w:rsid w:val="00E0429A"/>
    <w:rsid w:val="00E0639B"/>
    <w:rsid w:val="00E065FA"/>
    <w:rsid w:val="00E112F7"/>
    <w:rsid w:val="00E17AEB"/>
    <w:rsid w:val="00E2140C"/>
    <w:rsid w:val="00E248D2"/>
    <w:rsid w:val="00E31101"/>
    <w:rsid w:val="00E475B6"/>
    <w:rsid w:val="00E52F7F"/>
    <w:rsid w:val="00E54E67"/>
    <w:rsid w:val="00E71A8A"/>
    <w:rsid w:val="00E72308"/>
    <w:rsid w:val="00E83D52"/>
    <w:rsid w:val="00E86918"/>
    <w:rsid w:val="00E87634"/>
    <w:rsid w:val="00EA7278"/>
    <w:rsid w:val="00EB5877"/>
    <w:rsid w:val="00EC4920"/>
    <w:rsid w:val="00ED4A5D"/>
    <w:rsid w:val="00ED60FE"/>
    <w:rsid w:val="00EE3AE9"/>
    <w:rsid w:val="00F1162C"/>
    <w:rsid w:val="00F12383"/>
    <w:rsid w:val="00F23AC4"/>
    <w:rsid w:val="00F25052"/>
    <w:rsid w:val="00F37617"/>
    <w:rsid w:val="00F56691"/>
    <w:rsid w:val="00F822A3"/>
    <w:rsid w:val="00F85BBD"/>
    <w:rsid w:val="00F90D4D"/>
    <w:rsid w:val="00F9160B"/>
    <w:rsid w:val="00FA54F0"/>
    <w:rsid w:val="00FC1DE9"/>
    <w:rsid w:val="00FC49AF"/>
    <w:rsid w:val="00FF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82F906-960B-4372-A0EE-7E2CD1E9F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6351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6351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B2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2A27"/>
  </w:style>
  <w:style w:type="paragraph" w:styleId="a7">
    <w:name w:val="footer"/>
    <w:basedOn w:val="a"/>
    <w:link w:val="a8"/>
    <w:uiPriority w:val="99"/>
    <w:unhideWhenUsed/>
    <w:rsid w:val="008B2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2A27"/>
  </w:style>
  <w:style w:type="paragraph" w:styleId="a9">
    <w:name w:val="Balloon Text"/>
    <w:basedOn w:val="a"/>
    <w:link w:val="aa"/>
    <w:uiPriority w:val="99"/>
    <w:semiHidden/>
    <w:unhideWhenUsed/>
    <w:rsid w:val="00423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39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A37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A77752"/>
    <w:rPr>
      <w:color w:val="0000FF"/>
      <w:u w:val="single"/>
    </w:rPr>
  </w:style>
  <w:style w:type="paragraph" w:customStyle="1" w:styleId="s22">
    <w:name w:val="s_22"/>
    <w:basedOn w:val="a"/>
    <w:rsid w:val="00A77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77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3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D98AC-0B89-4B06-94FE-13D661D11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1704</Words>
  <Characters>9717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Храмцов Михаил Юрьевич</dc:creator>
  <cp:lastModifiedBy>Клименко Ирина Николаевна</cp:lastModifiedBy>
  <cp:revision>2</cp:revision>
  <cp:lastPrinted>2021-02-01T15:22:00Z</cp:lastPrinted>
  <dcterms:created xsi:type="dcterms:W3CDTF">2021-02-01T15:28:00Z</dcterms:created>
  <dcterms:modified xsi:type="dcterms:W3CDTF">2021-02-01T15:28:00Z</dcterms:modified>
</cp:coreProperties>
</file>