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5812"/>
      </w:tblGrid>
      <w:tr w:rsidR="008D5FD0" w:rsidRPr="009C109B" w:rsidTr="00A005A1">
        <w:tc>
          <w:tcPr>
            <w:tcW w:w="9464" w:type="dxa"/>
          </w:tcPr>
          <w:p w:rsidR="008D5FD0" w:rsidRPr="009C109B" w:rsidRDefault="008D5FD0" w:rsidP="00A005A1">
            <w:pPr>
              <w:pStyle w:val="2"/>
              <w:spacing w:after="590" w:line="328" w:lineRule="exact"/>
              <w:ind w:firstLine="708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8D5FD0" w:rsidRPr="009C109B" w:rsidRDefault="008D5FD0" w:rsidP="00A005A1">
            <w:pPr>
              <w:pStyle w:val="2"/>
              <w:spacing w:after="590" w:line="328" w:lineRule="exact"/>
              <w:contextualSpacing/>
              <w:rPr>
                <w:b/>
                <w:sz w:val="28"/>
                <w:szCs w:val="28"/>
              </w:rPr>
            </w:pPr>
            <w:r w:rsidRPr="009C109B">
              <w:rPr>
                <w:b/>
                <w:sz w:val="28"/>
                <w:szCs w:val="28"/>
              </w:rPr>
              <w:t xml:space="preserve">Приложение к </w:t>
            </w:r>
            <w:r>
              <w:rPr>
                <w:b/>
                <w:sz w:val="28"/>
                <w:szCs w:val="28"/>
              </w:rPr>
              <w:t xml:space="preserve">заявлению на включение в </w:t>
            </w:r>
            <w:r w:rsidRPr="009C109B">
              <w:rPr>
                <w:b/>
                <w:sz w:val="28"/>
                <w:szCs w:val="28"/>
              </w:rPr>
              <w:t>переч</w:t>
            </w:r>
            <w:r>
              <w:rPr>
                <w:b/>
                <w:sz w:val="28"/>
                <w:szCs w:val="28"/>
              </w:rPr>
              <w:t>е</w:t>
            </w:r>
            <w:r w:rsidRPr="009C109B">
              <w:rPr>
                <w:b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>ь</w:t>
            </w:r>
            <w:bookmarkStart w:id="0" w:name="_GoBack"/>
            <w:bookmarkEnd w:id="0"/>
            <w:r w:rsidRPr="009C109B">
              <w:rPr>
                <w:b/>
                <w:sz w:val="28"/>
                <w:szCs w:val="28"/>
              </w:rPr>
              <w:t xml:space="preserve"> налогоплательщиков, предоставивших отсрочку уплаты арендной платы торговых объектов недвижимого имущества, расположенных на территории Белгородской области</w:t>
            </w:r>
          </w:p>
          <w:p w:rsidR="008D5FD0" w:rsidRPr="009C109B" w:rsidRDefault="008D5FD0" w:rsidP="00A005A1">
            <w:pPr>
              <w:pStyle w:val="2"/>
              <w:spacing w:after="590" w:line="328" w:lineRule="exact"/>
              <w:ind w:firstLine="708"/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</w:tbl>
    <w:tbl>
      <w:tblPr>
        <w:tblW w:w="15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5"/>
        <w:gridCol w:w="1895"/>
        <w:gridCol w:w="1895"/>
        <w:gridCol w:w="1887"/>
        <w:gridCol w:w="1892"/>
        <w:gridCol w:w="1896"/>
        <w:gridCol w:w="1895"/>
        <w:gridCol w:w="1895"/>
      </w:tblGrid>
      <w:tr w:rsidR="008D5FD0" w:rsidRPr="000909E6" w:rsidTr="00A005A1">
        <w:trPr>
          <w:trHeight w:val="4200"/>
        </w:trPr>
        <w:tc>
          <w:tcPr>
            <w:tcW w:w="1945" w:type="dxa"/>
            <w:vMerge w:val="restart"/>
            <w:shd w:val="clear" w:color="auto" w:fill="auto"/>
            <w:vAlign w:val="center"/>
            <w:hideMark/>
          </w:tcPr>
          <w:p w:rsidR="008D5FD0" w:rsidRPr="000909E6" w:rsidRDefault="008D5FD0" w:rsidP="00A005A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0909E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 xml:space="preserve">Реквизиты дополнительного соглашения к договору аренды </w:t>
            </w:r>
          </w:p>
        </w:tc>
        <w:tc>
          <w:tcPr>
            <w:tcW w:w="1895" w:type="dxa"/>
            <w:vMerge w:val="restart"/>
            <w:shd w:val="clear" w:color="auto" w:fill="auto"/>
            <w:vAlign w:val="center"/>
            <w:hideMark/>
          </w:tcPr>
          <w:p w:rsidR="008D5FD0" w:rsidRPr="000909E6" w:rsidRDefault="008D5FD0" w:rsidP="00A005A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0909E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 xml:space="preserve">Арендная плата по помещениям торгового 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 xml:space="preserve">объекта недвижимого имущества </w:t>
            </w:r>
            <w:r w:rsidRPr="000909E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до снижения, руб. (до 1 марта 2020)</w:t>
            </w:r>
          </w:p>
        </w:tc>
        <w:tc>
          <w:tcPr>
            <w:tcW w:w="1895" w:type="dxa"/>
            <w:vMerge w:val="restart"/>
            <w:shd w:val="clear" w:color="auto" w:fill="auto"/>
            <w:vAlign w:val="center"/>
            <w:hideMark/>
          </w:tcPr>
          <w:p w:rsidR="008D5FD0" w:rsidRPr="000909E6" w:rsidRDefault="008D5FD0" w:rsidP="00A005A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0909E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 xml:space="preserve">Арендная плата по помещениям торгового 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 xml:space="preserve">объекта недвижимого имущества </w:t>
            </w:r>
            <w:r w:rsidRPr="000909E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после снижения, руб. (после 1 марта 2020)</w:t>
            </w:r>
          </w:p>
        </w:tc>
        <w:tc>
          <w:tcPr>
            <w:tcW w:w="3779" w:type="dxa"/>
            <w:gridSpan w:val="2"/>
            <w:shd w:val="clear" w:color="auto" w:fill="auto"/>
            <w:vAlign w:val="center"/>
            <w:hideMark/>
          </w:tcPr>
          <w:p w:rsidR="008D5FD0" w:rsidRPr="000909E6" w:rsidRDefault="008D5FD0" w:rsidP="00A005A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0909E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Уплаченный налог на имущество организаций, за 2019 год руб.</w:t>
            </w:r>
          </w:p>
        </w:tc>
        <w:tc>
          <w:tcPr>
            <w:tcW w:w="1896" w:type="dxa"/>
            <w:shd w:val="clear" w:color="auto" w:fill="auto"/>
            <w:vAlign w:val="center"/>
            <w:hideMark/>
          </w:tcPr>
          <w:p w:rsidR="008D5FD0" w:rsidRPr="000909E6" w:rsidRDefault="008D5FD0" w:rsidP="00A005A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0909E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 xml:space="preserve"> Кадастровый номер земельного участка, на котором расположено здание (либо помещение в здании).</w:t>
            </w:r>
          </w:p>
        </w:tc>
        <w:tc>
          <w:tcPr>
            <w:tcW w:w="1895" w:type="dxa"/>
            <w:vMerge w:val="restart"/>
            <w:shd w:val="clear" w:color="auto" w:fill="auto"/>
            <w:vAlign w:val="center"/>
            <w:hideMark/>
          </w:tcPr>
          <w:p w:rsidR="008D5FD0" w:rsidRPr="000909E6" w:rsidRDefault="008D5FD0" w:rsidP="00A005A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0909E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 xml:space="preserve">Уплаченный земельный налог за земельный участок, занятый торговым 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объектом</w:t>
            </w:r>
            <w:r w:rsidRPr="000909E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, за 2019 год руб.</w:t>
            </w:r>
          </w:p>
        </w:tc>
        <w:tc>
          <w:tcPr>
            <w:tcW w:w="1895" w:type="dxa"/>
            <w:vMerge w:val="restart"/>
            <w:shd w:val="clear" w:color="auto" w:fill="auto"/>
            <w:vAlign w:val="center"/>
            <w:hideMark/>
          </w:tcPr>
          <w:p w:rsidR="008D5FD0" w:rsidRPr="000909E6" w:rsidRDefault="008D5FD0" w:rsidP="00A005A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0909E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 xml:space="preserve">Уплаченная арендная плата за земельный участок, занятый торговым 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объектом</w:t>
            </w:r>
            <w:r w:rsidRPr="000909E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, за 2019 год руб.</w:t>
            </w:r>
          </w:p>
        </w:tc>
      </w:tr>
      <w:tr w:rsidR="008D5FD0" w:rsidRPr="000909E6" w:rsidTr="00A005A1">
        <w:trPr>
          <w:trHeight w:val="600"/>
        </w:trPr>
        <w:tc>
          <w:tcPr>
            <w:tcW w:w="1945" w:type="dxa"/>
            <w:vMerge/>
            <w:vAlign w:val="center"/>
            <w:hideMark/>
          </w:tcPr>
          <w:p w:rsidR="008D5FD0" w:rsidRPr="000909E6" w:rsidRDefault="008D5FD0" w:rsidP="00A005A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1895" w:type="dxa"/>
            <w:vMerge/>
            <w:vAlign w:val="center"/>
            <w:hideMark/>
          </w:tcPr>
          <w:p w:rsidR="008D5FD0" w:rsidRPr="000909E6" w:rsidRDefault="008D5FD0" w:rsidP="00A005A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1895" w:type="dxa"/>
            <w:vMerge/>
            <w:vAlign w:val="center"/>
            <w:hideMark/>
          </w:tcPr>
          <w:p w:rsidR="008D5FD0" w:rsidRPr="000909E6" w:rsidRDefault="008D5FD0" w:rsidP="00A005A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8D5FD0" w:rsidRPr="000909E6" w:rsidRDefault="008D5FD0" w:rsidP="00A005A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0909E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всего: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8D5FD0" w:rsidRPr="000909E6" w:rsidRDefault="008D5FD0" w:rsidP="00A005A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0909E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 xml:space="preserve">в том числе за торговый 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объект</w:t>
            </w:r>
            <w:r w:rsidRPr="000909E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:</w:t>
            </w:r>
          </w:p>
        </w:tc>
        <w:tc>
          <w:tcPr>
            <w:tcW w:w="1896" w:type="dxa"/>
            <w:shd w:val="clear" w:color="auto" w:fill="auto"/>
            <w:vAlign w:val="center"/>
            <w:hideMark/>
          </w:tcPr>
          <w:p w:rsidR="008D5FD0" w:rsidRPr="000909E6" w:rsidRDefault="008D5FD0" w:rsidP="00A005A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0909E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 </w:t>
            </w:r>
          </w:p>
        </w:tc>
        <w:tc>
          <w:tcPr>
            <w:tcW w:w="1895" w:type="dxa"/>
            <w:vMerge/>
            <w:vAlign w:val="center"/>
            <w:hideMark/>
          </w:tcPr>
          <w:p w:rsidR="008D5FD0" w:rsidRPr="000909E6" w:rsidRDefault="008D5FD0" w:rsidP="00A005A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1895" w:type="dxa"/>
            <w:vMerge/>
            <w:vAlign w:val="center"/>
            <w:hideMark/>
          </w:tcPr>
          <w:p w:rsidR="008D5FD0" w:rsidRPr="000909E6" w:rsidRDefault="008D5FD0" w:rsidP="00A005A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</w:p>
        </w:tc>
      </w:tr>
      <w:tr w:rsidR="008D5FD0" w:rsidRPr="000909E6" w:rsidTr="00A005A1">
        <w:trPr>
          <w:trHeight w:val="300"/>
        </w:trPr>
        <w:tc>
          <w:tcPr>
            <w:tcW w:w="1945" w:type="dxa"/>
            <w:shd w:val="clear" w:color="auto" w:fill="auto"/>
            <w:hideMark/>
          </w:tcPr>
          <w:p w:rsidR="008D5FD0" w:rsidRPr="000909E6" w:rsidRDefault="008D5FD0" w:rsidP="00A005A1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0909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895" w:type="dxa"/>
            <w:shd w:val="clear" w:color="auto" w:fill="auto"/>
            <w:hideMark/>
          </w:tcPr>
          <w:p w:rsidR="008D5FD0" w:rsidRPr="000909E6" w:rsidRDefault="008D5FD0" w:rsidP="00A005A1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0909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895" w:type="dxa"/>
            <w:shd w:val="clear" w:color="auto" w:fill="auto"/>
            <w:hideMark/>
          </w:tcPr>
          <w:p w:rsidR="008D5FD0" w:rsidRPr="000909E6" w:rsidRDefault="008D5FD0" w:rsidP="00A005A1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0909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887" w:type="dxa"/>
            <w:shd w:val="clear" w:color="auto" w:fill="auto"/>
            <w:hideMark/>
          </w:tcPr>
          <w:p w:rsidR="008D5FD0" w:rsidRPr="000909E6" w:rsidRDefault="008D5FD0" w:rsidP="00A005A1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0909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892" w:type="dxa"/>
            <w:shd w:val="clear" w:color="auto" w:fill="auto"/>
            <w:hideMark/>
          </w:tcPr>
          <w:p w:rsidR="008D5FD0" w:rsidRPr="000909E6" w:rsidRDefault="008D5FD0" w:rsidP="00A005A1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0909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896" w:type="dxa"/>
            <w:shd w:val="clear" w:color="auto" w:fill="auto"/>
            <w:hideMark/>
          </w:tcPr>
          <w:p w:rsidR="008D5FD0" w:rsidRPr="000909E6" w:rsidRDefault="008D5FD0" w:rsidP="00A005A1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0909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895" w:type="dxa"/>
            <w:shd w:val="clear" w:color="auto" w:fill="auto"/>
            <w:hideMark/>
          </w:tcPr>
          <w:p w:rsidR="008D5FD0" w:rsidRPr="000909E6" w:rsidRDefault="008D5FD0" w:rsidP="00A005A1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0909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895" w:type="dxa"/>
            <w:shd w:val="clear" w:color="auto" w:fill="auto"/>
            <w:hideMark/>
          </w:tcPr>
          <w:p w:rsidR="008D5FD0" w:rsidRPr="000909E6" w:rsidRDefault="008D5FD0" w:rsidP="00A005A1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0909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D5FD0" w:rsidRPr="000909E6" w:rsidTr="00A005A1">
        <w:trPr>
          <w:trHeight w:val="70"/>
        </w:trPr>
        <w:tc>
          <w:tcPr>
            <w:tcW w:w="1945" w:type="dxa"/>
            <w:shd w:val="clear" w:color="auto" w:fill="auto"/>
            <w:hideMark/>
          </w:tcPr>
          <w:p w:rsidR="008D5FD0" w:rsidRPr="000909E6" w:rsidRDefault="008D5FD0" w:rsidP="00A005A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0909E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 </w:t>
            </w:r>
          </w:p>
        </w:tc>
        <w:tc>
          <w:tcPr>
            <w:tcW w:w="1895" w:type="dxa"/>
            <w:shd w:val="clear" w:color="auto" w:fill="auto"/>
            <w:hideMark/>
          </w:tcPr>
          <w:p w:rsidR="008D5FD0" w:rsidRPr="000909E6" w:rsidRDefault="008D5FD0" w:rsidP="00A005A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0909E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 </w:t>
            </w:r>
          </w:p>
        </w:tc>
        <w:tc>
          <w:tcPr>
            <w:tcW w:w="1895" w:type="dxa"/>
            <w:shd w:val="clear" w:color="auto" w:fill="auto"/>
            <w:hideMark/>
          </w:tcPr>
          <w:p w:rsidR="008D5FD0" w:rsidRPr="000909E6" w:rsidRDefault="008D5FD0" w:rsidP="00A005A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0909E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 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8D5FD0" w:rsidRPr="000909E6" w:rsidRDefault="008D5FD0" w:rsidP="00A005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8D5FD0" w:rsidRPr="000909E6" w:rsidRDefault="008D5FD0" w:rsidP="00A005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96" w:type="dxa"/>
            <w:shd w:val="clear" w:color="auto" w:fill="auto"/>
            <w:hideMark/>
          </w:tcPr>
          <w:p w:rsidR="008D5FD0" w:rsidRPr="000909E6" w:rsidRDefault="008D5FD0" w:rsidP="00A005A1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0909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8D5FD0" w:rsidRPr="000909E6" w:rsidRDefault="008D5FD0" w:rsidP="00A005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8D5FD0" w:rsidRPr="000909E6" w:rsidRDefault="008D5FD0" w:rsidP="00A005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8D5FD0" w:rsidRPr="000909E6" w:rsidTr="00A005A1">
        <w:trPr>
          <w:trHeight w:val="300"/>
        </w:trPr>
        <w:tc>
          <w:tcPr>
            <w:tcW w:w="1945" w:type="dxa"/>
            <w:shd w:val="clear" w:color="auto" w:fill="auto"/>
            <w:hideMark/>
          </w:tcPr>
          <w:p w:rsidR="008D5FD0" w:rsidRPr="000909E6" w:rsidRDefault="008D5FD0" w:rsidP="00A005A1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0909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895" w:type="dxa"/>
            <w:shd w:val="clear" w:color="auto" w:fill="auto"/>
            <w:hideMark/>
          </w:tcPr>
          <w:p w:rsidR="008D5FD0" w:rsidRPr="000909E6" w:rsidRDefault="008D5FD0" w:rsidP="00A005A1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0909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895" w:type="dxa"/>
            <w:shd w:val="clear" w:color="auto" w:fill="auto"/>
            <w:hideMark/>
          </w:tcPr>
          <w:p w:rsidR="008D5FD0" w:rsidRPr="000909E6" w:rsidRDefault="008D5FD0" w:rsidP="00A005A1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0909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887" w:type="dxa"/>
            <w:shd w:val="clear" w:color="auto" w:fill="auto"/>
            <w:hideMark/>
          </w:tcPr>
          <w:p w:rsidR="008D5FD0" w:rsidRPr="000909E6" w:rsidRDefault="008D5FD0" w:rsidP="00A005A1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0909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892" w:type="dxa"/>
            <w:shd w:val="clear" w:color="auto" w:fill="auto"/>
            <w:hideMark/>
          </w:tcPr>
          <w:p w:rsidR="008D5FD0" w:rsidRPr="000909E6" w:rsidRDefault="008D5FD0" w:rsidP="00A005A1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0909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896" w:type="dxa"/>
            <w:shd w:val="clear" w:color="auto" w:fill="auto"/>
            <w:hideMark/>
          </w:tcPr>
          <w:p w:rsidR="008D5FD0" w:rsidRPr="000909E6" w:rsidRDefault="008D5FD0" w:rsidP="00A005A1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0909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895" w:type="dxa"/>
            <w:shd w:val="clear" w:color="auto" w:fill="auto"/>
            <w:hideMark/>
          </w:tcPr>
          <w:p w:rsidR="008D5FD0" w:rsidRPr="000909E6" w:rsidRDefault="008D5FD0" w:rsidP="00A005A1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0909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895" w:type="dxa"/>
            <w:shd w:val="clear" w:color="auto" w:fill="auto"/>
            <w:hideMark/>
          </w:tcPr>
          <w:p w:rsidR="008D5FD0" w:rsidRPr="000909E6" w:rsidRDefault="008D5FD0" w:rsidP="00A005A1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0909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</w:tr>
    </w:tbl>
    <w:p w:rsidR="00A44C3E" w:rsidRDefault="00A44C3E"/>
    <w:sectPr w:rsidR="00A44C3E" w:rsidSect="008D5F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FD0"/>
    <w:rsid w:val="008D5FD0"/>
    <w:rsid w:val="00A4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06B24-9A8E-4A2C-B243-D316B41FC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D5FD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8D5F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3"/>
    <w:rsid w:val="008D5FD0"/>
    <w:pPr>
      <w:shd w:val="clear" w:color="auto" w:fill="FFFFFF"/>
      <w:spacing w:before="960" w:line="32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4">
    <w:name w:val="Table Grid"/>
    <w:basedOn w:val="a1"/>
    <w:uiPriority w:val="39"/>
    <w:rsid w:val="008D5FD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имущественных и земельных отношений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Сергеевна Семенова</dc:creator>
  <cp:keywords/>
  <dc:description/>
  <cp:lastModifiedBy>Ирина Сергеевна Семенова</cp:lastModifiedBy>
  <cp:revision>1</cp:revision>
  <dcterms:created xsi:type="dcterms:W3CDTF">2020-08-26T09:20:00Z</dcterms:created>
  <dcterms:modified xsi:type="dcterms:W3CDTF">2020-08-26T09:21:00Z</dcterms:modified>
</cp:coreProperties>
</file>