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BF" w:rsidRPr="00453DBF" w:rsidRDefault="00453DBF" w:rsidP="00453DB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53DB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УПОЛНОМОЧЕННОМ ОРГАНЕ И ОПЕРАТОРЕ ПО ОБОРОТУ ЗЕМЕЛЬ СЕЛЬСКОХОЗЯЙСТВЕННОГО НАЗНАЧЕНИЯ НА ТЕРРИТОРИИ ОБЛАСТИ</w:t>
      </w:r>
    </w:p>
    <w:p w:rsidR="00453DBF" w:rsidRPr="00453DBF" w:rsidRDefault="00453DBF" w:rsidP="00453DB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3DB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БЕЛГОРОДСКОЙ ОБЛАСТИ </w:t>
      </w:r>
    </w:p>
    <w:p w:rsidR="00453DBF" w:rsidRPr="00453DBF" w:rsidRDefault="00453DBF" w:rsidP="00453DB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3DB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 </w:t>
      </w:r>
    </w:p>
    <w:p w:rsidR="00453DBF" w:rsidRPr="00453DBF" w:rsidRDefault="00453DBF" w:rsidP="00453DB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3DB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31 марта 2004 года N 8-пп </w:t>
      </w:r>
    </w:p>
    <w:p w:rsidR="00453DBF" w:rsidRPr="00453DBF" w:rsidRDefault="00453DBF" w:rsidP="00453DB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3DB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УПОЛНОМОЧЕННОМ ОРГАНЕ И ОПЕРАТОРЕ ПО ОБОРОТУ ЗЕМЕЛЬ СЕЛЬСКОХОЗЯЙСТВЕННОГО НАЗНАЧЕНИЯ НА ТЕРРИТОРИИ ОБЛАСТИ 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 июля 2002 года N 101-ФЗ "Об обороте земель сельскохозяйственного назначения"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во исполнение </w:t>
      </w:r>
      <w:hyperlink r:id="rId6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Белгородской области от 31 декабря 2003 года N 111 "Об особенностях оборота земель сельскохозяйственного назначения в Белгородской области"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целях создания на территории области оптимальных условий, обеспечивающих эффективный оборот земель сельскохозяйственного назначения, учитывающий законные интересы собственников земельных долей, сельскохозяйственных товаропроизводителей, работников сельхозпредприятий и государства, правительство области постановляет: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Определить департамент имущественных и земельных отношений Белгородской области (Шамаев В.П.) согласно статье 2 закона области "Об особенностях оборота земель сельскохозяйственного назначения в Белгородской области" уполномоченным органом, который в соответствии с действующим законодательством вправе от имени и в интересах Белгородской области совершать действия, связанные с оборотом земель сельскохозяйственного назначения.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 соответствии со статьей 17 закона области "Об особенностях оборота земель сельскохозяйственного назначения в Белгородской области" определить оператором на рынке услуг, связанных с оборотом земель сельскохозяйственного назначения, действующего по поручению государственных органов, государственное специализированное учреждение "Фонд государственного имущества Белгородской области" (Литвинов С.С.).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Установить, что: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отдельных случаях постановлением правительства области функции оператора могут возлагаться на другую организацию;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 целях выполнения отдельных специализированных видов работ, связанных с оборотом земель сельскохозяйственного назначения, государственное специализированное учреждение "Фонд государственного имущества Белгородской области" вправе заключать соглашения и договоры с другими государственными и негосударственными структурами.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Утвердить положение об организации - операторе на рынке земель сельскохозяйственного назначения на территории Белгородской области (прилагается).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 Департаменту имущественных и земельных отношений Белгородской области (Шамаев В.П.), государственному специализированному учреждению "Фонд государственного </w:t>
      </w: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имущества Белгородской области" (Литвинов С.С.) в течение месяца разработать и утвердить порядок взаимодействия с органами местного самоуправления, а также с заинтересованными областными и федеральными структурными подразделениями по вопросам осуществления на территории области операций по обороту земель сельскохозяйственного назначения.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Рекомендовать органам местного самоуправления городов и районов области: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заключить соответствующие соглашения с государственным специализированным учреждением "Фонд государственного имущества Белгородской области" о выполнении функций оператора в отношении организационно-технических действий, связанных с оборотом земель сельскохозяйственного назначения, от имени муниципального образования;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определить структурные подразделения по выполнению функций, определенных действующим законодательством, регулирующие оборот земель сельскохозяйственного назначения на территории муниципального образования, утвердить их положения и основные функциональные обязанности;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организовать контроль за сделками на рынке земель сельскохозяйственного назначения в порядке, установленном действующим законодательством;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утвердить состав постоянно действующих муниципальных согласительных комиссий для принятия решений о возникших разногласиях, связанных с оборотом земельных долей;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осуществлять действия по приватизации и аренде земельных участков из земель сельскохозяйственного назначения, находящихся в государственной собственности, только по согласованию с департаментом имущественных и земельных отношений области.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Рекомендовать учреждению юстиции по государственной регистрации прав на недвижимое имущество и сделок с ним на территории Белгородской области (Антонова А.В.), комитету по земельным ресурсам и землеустройству по Белгородской области (Колесников В.Н.), Главному управлению природных ресурсов и охраны окружающей среды МПР России по Белгородской области (Пашков B.C.) в целях обеспечения соблюдения требований действующего законодательства при подготовке, оформлении и регистрации документов, связанных с оборотом земель сельскохозяйственного назначения, организовать взаимодействие с государственным специализированным учреждением "Фонд государственного имущества Белгородской области" как уполномоченной от лица области организацией, выполняющей функции оператора.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Контроль за исполнением постановления возложить на заместителя губернатора области - руководителя аппарата губернатора области Полухина О.Н.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исполнении постановления информировать к 1 января 2005 года.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Белгородской области Е. Савченко</w:t>
      </w:r>
    </w:p>
    <w:p w:rsidR="00453DBF" w:rsidRPr="00453DBF" w:rsidRDefault="00453DBF" w:rsidP="00453DB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3DB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Положение об организации - операторе на рынке земель сельскохозяйственного назначения на территории Белгородской области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Утверждено</w:t>
      </w: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Белгородской области</w:t>
      </w: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31 марта 2004 года N 8-пп</w:t>
      </w:r>
    </w:p>
    <w:p w:rsidR="00453DBF" w:rsidRPr="00453DBF" w:rsidRDefault="00453DBF" w:rsidP="00453D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3DB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I. Общие положения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В целях создания правовой и экономической среды, благоприятной для рационального функционирования земельного рынка, защиты прав собственников, землевладельцев, землепользователей, арендаторов земельных участков, а также учета интересов области, муниципальных образований при осуществлении сделок с землей, отношения, регулируемые законодательством об обороте земель сельскохозяйственного назначения, в Белгородской области осуществляются через организацию-оператора на рынке земли.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Оператором на рынке земли может быть коммерческая или некоммерческая организация.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Организация-оператор на рынке земли в своей деятельности руководствуется </w:t>
      </w:r>
      <w:hyperlink r:id="rId7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Конституцией Российской Федерации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Гражданским кодексом Российской Федерации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Земельным кодексом Российской Федерации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453DB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обороте земель сельскохозяйственного назначения"</w:t>
        </w:r>
      </w:hyperlink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иными законами и подзаконными актами действующего федерального законодательства, законом Белгородской области "Об особенностях оборота земель сельскохозяйственного назначения в Белгородской области", постановлениями и распоряжениями губернатора области, настоящим Положением об организации-операторе на рынке земель сельскохозяйственного назначения на территории Белгородской области.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 - оператор для решения задач может привлекать на договорной основе другие организации для осуществления организационно-технических вопросов в рамках функций, осуществляемых государственными органами области.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Организация - оператор может заключать договоры с органами местного самоуправления и негосударственными структурами о выполнении соответствующих действий, связанных с оборотом земель сельскохозяйственного назначения.</w:t>
      </w:r>
    </w:p>
    <w:p w:rsidR="00453DBF" w:rsidRPr="00453DBF" w:rsidRDefault="00453DBF" w:rsidP="00453D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3DB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Задачи организации-оператора на рынке земель сельскохозяйственного назначения на территории Белгородской области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Деятельность организации-оператора на рынке земель в Белгородской области направлена на: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реализацию конституционных норм и гарантий права собственности на землю;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активизацию вовлечения земли в гражданский оборот;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обеспечение продуктивного использования земли как основного средства производства путем перехода сельскохозяйственных угодий к пользователям, собственникам и арендаторам, способным организовывать эффективное сельскохозяйственное производство;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улучшение инвестиционного климата в аграрной сфере;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5) укрепление правового статуса земель сельскохозяйственного назначения и повышение социально - экономического значения в развитии агропромышленного производства;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6) реализацию возможностей использования областью и муниципальными образованиями преимущественного права выкупа земельных участков и земельных долей.</w:t>
      </w:r>
    </w:p>
    <w:p w:rsidR="00453DBF" w:rsidRPr="00453DBF" w:rsidRDefault="00453DBF" w:rsidP="00453DB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3DB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III. Функции организации-оператора на рынке земли в Белгородской области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выполнения своих функций и поставленных задач, связанных с оборотом земельных участков и долей в праве общей собственности на земельные участки из земель сельскохозяйственного назначения, организация-оператор осуществляет следующие виды деятельности: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организует отбор на конкурсной основе потенциальных инвесторов для привлечения инвестиций в развитие сельскохозяйственного производства;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организует в установленном порядке проведение торгов (конкурсов, аукционов) по продаже земельных участков из земель сельскохозяйственного назначения или права на заключение договоров аренды таких земельных участков;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участвует в разработке практических рекомендаций по ценообразованию на участки земель с учетом природно-экономических условий региона;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представляет интересы собственников, землепользователей, землевладельцев, арендаторов в соответствии с действующим законодательством в вопросах совершения сделок с земельными участками и долями в праве общей собственности на земельные участки из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оказывает в соответствии с действующим законодательством юридическую помощь собственникам, землепользователям, землевладельцам, арендаторам земельных участков;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участвует в подготовке рекомендаций по совершению сделок с земельными участками и долями в праве общей собственности на земельные участки из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оказывает содействие государственному контролю за целевым и эффективным использованием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создает и поддерживает базу данных о состоянии земельного рынка с обеспечением заинтересованных лиц необходимой информацией;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организует оценку недвижимого и движимого имущества, в том числе земельных участков;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проводит землеустроительные работы, связанные с изготовлением межевых дел;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заключает договоры и соглашения с органами местного самоуправления и негосударственными структурами о выполнении функций оператора на рынке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осуществляет организационно - технические и юридические действия, связанные с приобретением земель сельскохозяйственного назначения при использовании областью и муниципальными образованиями преимущественного права покупки земельных участков из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ведет мониторинг и учет сделок, в том числе по заключению договоров аренды, с земельными участками сельскохозяйственного назначения и долями в праве общей собственности на земельные участки из земель сельскохозяйственного назначения;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осуществляет организационно - технические действия по поручению уполномоченного органа, связанные с управлением земельными участками и долями в праве общей собственности, на земельные участки из земель сельскохозяйственного назначения находящимися в собственности области;</w:t>
      </w:r>
    </w:p>
    <w:p w:rsidR="00453DBF" w:rsidRPr="00453DBF" w:rsidRDefault="00453DBF" w:rsidP="00453DB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3DB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выполняет иные функции, не противоречащие действующему законодательству.</w:t>
      </w:r>
    </w:p>
    <w:p w:rsidR="00E74569" w:rsidRDefault="00E74569">
      <w:bookmarkStart w:id="0" w:name="_GoBack"/>
      <w:bookmarkEnd w:id="0"/>
    </w:p>
    <w:sectPr w:rsidR="00E7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49"/>
    <w:rsid w:val="00453DBF"/>
    <w:rsid w:val="00D05849"/>
    <w:rsid w:val="00E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3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3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90205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21169" TargetMode="External"/><Relationship Id="rId10" Type="http://schemas.openxmlformats.org/officeDocument/2006/relationships/hyperlink" Target="http://docs.cntd.ru/document/901821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Демеда Кира</dc:creator>
  <cp:keywords/>
  <dc:description/>
  <cp:lastModifiedBy>Демеда Кира</cp:lastModifiedBy>
  <cp:revision>2</cp:revision>
  <dcterms:created xsi:type="dcterms:W3CDTF">2018-06-27T07:59:00Z</dcterms:created>
  <dcterms:modified xsi:type="dcterms:W3CDTF">2018-06-27T07:59:00Z</dcterms:modified>
</cp:coreProperties>
</file>